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CE" w:rsidRPr="000D0957" w:rsidRDefault="000D0957">
      <w:pPr>
        <w:jc w:val="center"/>
        <w:rPr>
          <w:rFonts w:ascii="Times New Roman" w:hAnsi="Times New Roman" w:cs="Times New Roman"/>
          <w:sz w:val="20"/>
          <w:szCs w:val="20"/>
        </w:rPr>
      </w:pPr>
      <w:r w:rsidRPr="000D0957">
        <w:rPr>
          <w:rFonts w:ascii="Times New Roman" w:hAnsi="Times New Roman" w:cs="Times New Roman"/>
          <w:sz w:val="20"/>
          <w:szCs w:val="20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УТВЕРЖДАЮ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____________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С.В.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Гуменная</w:t>
      </w:r>
      <w:proofErr w:type="spellEnd"/>
      <w:proofErr w:type="gramEnd"/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От </w:t>
      </w:r>
      <w:r w:rsidR="00511328">
        <w:rPr>
          <w:rFonts w:ascii="Times New Roman" w:hAnsi="Times New Roman" w:cs="Times New Roman"/>
          <w:sz w:val="24"/>
          <w:szCs w:val="24"/>
        </w:rPr>
        <w:t>«31</w:t>
      </w:r>
      <w:r w:rsidR="003617A1">
        <w:rPr>
          <w:rFonts w:ascii="Times New Roman" w:hAnsi="Times New Roman" w:cs="Times New Roman"/>
          <w:sz w:val="24"/>
          <w:szCs w:val="24"/>
        </w:rPr>
        <w:t>» августа 2016</w:t>
      </w:r>
      <w:r w:rsidRPr="000D095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Приказ №______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617A1">
        <w:rPr>
          <w:rFonts w:ascii="Times New Roman" w:hAnsi="Times New Roman" w:cs="Times New Roman"/>
          <w:sz w:val="24"/>
          <w:szCs w:val="24"/>
        </w:rPr>
        <w:t xml:space="preserve">          от «___» ________ 2016</w:t>
      </w:r>
      <w:r w:rsidRPr="000D09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2ACE" w:rsidRPr="000D0957" w:rsidRDefault="00692ACE"/>
    <w:p w:rsidR="00692ACE" w:rsidRPr="000D0957" w:rsidRDefault="00692ACE"/>
    <w:p w:rsidR="00692ACE" w:rsidRPr="000D0957" w:rsidRDefault="00692ACE"/>
    <w:p w:rsidR="00692ACE" w:rsidRPr="000D0957" w:rsidRDefault="00692ACE"/>
    <w:p w:rsidR="00692ACE" w:rsidRPr="000D0957" w:rsidRDefault="00692ACE"/>
    <w:p w:rsidR="00692ACE" w:rsidRPr="000D0957" w:rsidRDefault="000D0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92ACE" w:rsidRPr="000D0957" w:rsidRDefault="000D0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2-й младшей группы</w:t>
      </w:r>
    </w:p>
    <w:p w:rsidR="00692ACE" w:rsidRPr="000D0957" w:rsidRDefault="000D0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ГАДОУ детского сада №15 Колпинского района СПБ</w:t>
      </w:r>
    </w:p>
    <w:p w:rsidR="00692ACE" w:rsidRPr="000D0957" w:rsidRDefault="000D09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0957"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0D0957">
      <w:pPr>
        <w:jc w:val="right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692ACE" w:rsidRDefault="00B961B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Недельковская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B961BD" w:rsidRPr="000D0957" w:rsidRDefault="00B961BD">
      <w:pPr>
        <w:jc w:val="right"/>
      </w:pPr>
      <w:r>
        <w:rPr>
          <w:rFonts w:ascii="Times New Roman" w:hAnsi="Times New Roman" w:cs="Times New Roman"/>
          <w:sz w:val="28"/>
          <w:szCs w:val="28"/>
        </w:rPr>
        <w:t>Кулик Наталья Владимировна</w:t>
      </w:r>
    </w:p>
    <w:p w:rsidR="00692ACE" w:rsidRPr="000D0957" w:rsidRDefault="00692A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CE" w:rsidRDefault="00692A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17A1" w:rsidRDefault="00361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2ACE" w:rsidRPr="000D0957" w:rsidRDefault="000D0957">
      <w:pPr>
        <w:jc w:val="center"/>
        <w:rPr>
          <w:rFonts w:ascii="Times New Roman" w:hAnsi="Times New Roman" w:cs="Times New Roman"/>
          <w:sz w:val="20"/>
          <w:szCs w:val="20"/>
        </w:rPr>
      </w:pPr>
      <w:r w:rsidRPr="000D0957">
        <w:rPr>
          <w:rFonts w:ascii="Times New Roman" w:hAnsi="Times New Roman" w:cs="Times New Roman"/>
          <w:sz w:val="20"/>
          <w:szCs w:val="20"/>
        </w:rPr>
        <w:t>Колпино</w:t>
      </w:r>
    </w:p>
    <w:p w:rsidR="00692ACE" w:rsidRPr="000D0957" w:rsidRDefault="00B961BD">
      <w:pPr>
        <w:jc w:val="center"/>
        <w:rPr>
          <w:rFonts w:ascii="Times New Roman" w:hAnsi="Times New Roman" w:cs="Times New Roman"/>
          <w:sz w:val="20"/>
          <w:szCs w:val="20"/>
        </w:rPr>
        <w:sectPr w:rsidR="00692ACE" w:rsidRPr="000D095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0"/>
          <w:szCs w:val="20"/>
        </w:rPr>
        <w:t>2016</w:t>
      </w:r>
      <w:r w:rsidR="000D0957" w:rsidRPr="000D095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92ACE" w:rsidRPr="000D0957" w:rsidRDefault="000D0957">
      <w:pPr>
        <w:pStyle w:val="af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9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855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085"/>
        <w:gridCol w:w="7680"/>
        <w:gridCol w:w="1090"/>
      </w:tblGrid>
      <w:tr w:rsidR="00692ACE" w:rsidRPr="000D0957">
        <w:tc>
          <w:tcPr>
            <w:tcW w:w="1085" w:type="dxa"/>
            <w:tcBorders>
              <w:bottom w:val="single" w:sz="4" w:space="0" w:color="00000A"/>
            </w:tcBorders>
            <w:shd w:val="clear" w:color="auto" w:fill="auto"/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4" w:space="0" w:color="00000A"/>
            </w:tcBorders>
            <w:shd w:val="clear" w:color="auto" w:fill="auto"/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90" w:type="dxa"/>
            <w:tcBorders>
              <w:bottom w:val="single" w:sz="4" w:space="0" w:color="00000A"/>
            </w:tcBorders>
            <w:shd w:val="clear" w:color="auto" w:fill="auto"/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692ACE" w:rsidRPr="000D0957"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095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детей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Цели и задачи педагогической деятельности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 xml:space="preserve">Целевые ориентиры освоения Программы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D095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C8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C8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692ACE" w:rsidRPr="000D0957" w:rsidRDefault="00692ACE">
      <w:pPr>
        <w:pStyle w:val="af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 w:rsidP="000D0957">
      <w:pPr>
        <w:rPr>
          <w:rFonts w:ascii="Times New Roman" w:hAnsi="Times New Roman" w:cs="Times New Roman"/>
          <w:b/>
          <w:sz w:val="28"/>
          <w:szCs w:val="28"/>
        </w:rPr>
      </w:pPr>
    </w:p>
    <w:p w:rsidR="000D0957" w:rsidRDefault="000D0957">
      <w:pPr>
        <w:pStyle w:val="af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footerReference w:type="default" r:id="rId9"/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692ACE" w:rsidRPr="000D0957" w:rsidRDefault="000D0957">
      <w:pPr>
        <w:pStyle w:val="af8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Рабочая программа воспитательно-образовательной работы во 2-й младшей группе разработана на основе Общеобразовательной программы ГАДОУ детского сада №15 Колпинского района СПб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Рабочая прог</w:t>
      </w:r>
      <w:r w:rsidR="003617A1">
        <w:rPr>
          <w:rFonts w:ascii="Times New Roman" w:hAnsi="Times New Roman" w:cs="Times New Roman"/>
          <w:sz w:val="24"/>
          <w:szCs w:val="24"/>
        </w:rPr>
        <w:t>рамма разработана на период 2016-2017 учебного года (с 01.09.2016 по 31.05.2017</w:t>
      </w:r>
      <w:r w:rsidRPr="000D0957">
        <w:rPr>
          <w:rFonts w:ascii="Times New Roman" w:hAnsi="Times New Roman" w:cs="Times New Roman"/>
          <w:sz w:val="24"/>
          <w:szCs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Колпинского района СПб.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являются следующие режимы дня: режим на холодный и теплый периоды года, адаптационный режим, режим двигательной активности.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зал. Группа имеет огражденный участок с игровым оборудованием.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957" w:rsidRDefault="000D0957" w:rsidP="000D0957">
      <w:pPr>
        <w:pStyle w:val="af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 w:rsidP="000D0957">
      <w:pPr>
        <w:pStyle w:val="af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Возрастные и индивидуальные особенности детей 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 w:rsidRPr="000D0957">
        <w:rPr>
          <w:sz w:val="24"/>
          <w:szCs w:val="24"/>
        </w:rPr>
        <w:t>внеситуативным</w:t>
      </w:r>
      <w:proofErr w:type="spellEnd"/>
      <w:r w:rsidRPr="000D0957">
        <w:rPr>
          <w:sz w:val="24"/>
          <w:szCs w:val="24"/>
        </w:rPr>
        <w:t>. Взрослый становится для ребенка не только членом семьи, но и носителем определенной обществен</w:t>
      </w:r>
      <w:r w:rsidRPr="000D0957">
        <w:rPr>
          <w:sz w:val="24"/>
          <w:szCs w:val="24"/>
        </w:rPr>
        <w:softHyphen/>
        <w:t>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</w:t>
      </w:r>
      <w:r w:rsidRPr="000D0957">
        <w:rPr>
          <w:sz w:val="24"/>
          <w:szCs w:val="24"/>
        </w:rPr>
        <w:softHyphen/>
        <w:t>твиям с другими предметами. Основным содержанием игры младших до</w:t>
      </w:r>
      <w:r w:rsidRPr="000D0957">
        <w:rPr>
          <w:sz w:val="24"/>
          <w:szCs w:val="24"/>
        </w:rPr>
        <w:softHyphen/>
        <w:t>школьников являются действия с игрушками и предметами-заместителями. Продолжительность игры небольшая. Младшие дошкольники ограничива</w:t>
      </w:r>
      <w:r w:rsidRPr="000D0957">
        <w:rPr>
          <w:sz w:val="24"/>
          <w:szCs w:val="24"/>
        </w:rPr>
        <w:softHyphen/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Изобразительная деятельность ребенка зависит от его представле</w:t>
      </w:r>
      <w:r w:rsidRPr="000D0957">
        <w:rPr>
          <w:rStyle w:val="15"/>
          <w:sz w:val="24"/>
          <w:szCs w:val="24"/>
        </w:rPr>
        <w:softHyphen/>
        <w:t>ний о предмете.</w:t>
      </w:r>
      <w:r w:rsidRPr="000D0957">
        <w:rPr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 xml:space="preserve">Большое значение для развития мелкой моторики имеет лепка. </w:t>
      </w:r>
      <w:r w:rsidRPr="000D0957">
        <w:rPr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Конструктивная деятельность в младшем дошкольном возрасте огра</w:t>
      </w:r>
      <w:r w:rsidRPr="000D0957">
        <w:rPr>
          <w:sz w:val="24"/>
          <w:szCs w:val="24"/>
        </w:rPr>
        <w:softHyphen/>
        <w:t>ничена возведением несложных построек по образцу и по замыслу.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младшем дошкольном возрасте развивается перцептивная деятель</w:t>
      </w:r>
      <w:r w:rsidRPr="000D0957">
        <w:rPr>
          <w:sz w:val="24"/>
          <w:szCs w:val="24"/>
        </w:rPr>
        <w:softHyphen/>
        <w:t xml:space="preserve">ность. Дети от использования </w:t>
      </w:r>
      <w:proofErr w:type="spellStart"/>
      <w:r w:rsidRPr="000D0957">
        <w:rPr>
          <w:sz w:val="24"/>
          <w:szCs w:val="24"/>
        </w:rPr>
        <w:t>предэталонов</w:t>
      </w:r>
      <w:proofErr w:type="spellEnd"/>
      <w:r w:rsidRPr="000D0957">
        <w:rPr>
          <w:sz w:val="24"/>
          <w:szCs w:val="24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</w:t>
      </w:r>
      <w:r w:rsidRPr="000D0957">
        <w:rPr>
          <w:sz w:val="24"/>
          <w:szCs w:val="24"/>
        </w:rPr>
        <w:softHyphen/>
        <w:t>школьного возраста они способны запомнить значительные отрывки из любимых произведений.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 w:rsidRPr="000D0957">
        <w:rPr>
          <w:rStyle w:val="15"/>
          <w:sz w:val="24"/>
          <w:szCs w:val="24"/>
        </w:rPr>
        <w:t xml:space="preserve"> Дошкольники способны установить некоторые скрытые связи и отношения между предметами.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</w:t>
      </w:r>
      <w:r w:rsidRPr="000D0957">
        <w:rPr>
          <w:sz w:val="24"/>
          <w:szCs w:val="24"/>
        </w:rPr>
        <w:softHyphen/>
        <w:t>ступают в качестве заместителей других.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Взаимоотношения детей обусловлены нормами и правилами. В ре</w:t>
      </w:r>
      <w:r w:rsidRPr="000D0957">
        <w:rPr>
          <w:sz w:val="24"/>
          <w:szCs w:val="24"/>
        </w:rPr>
        <w:softHyphen/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692ACE" w:rsidRPr="00897D9D" w:rsidRDefault="000D0957">
      <w:pPr>
        <w:pStyle w:val="1610"/>
        <w:shd w:val="clear" w:color="auto" w:fill="auto"/>
        <w:spacing w:before="0" w:after="200" w:line="276" w:lineRule="auto"/>
        <w:ind w:right="20" w:firstLine="709"/>
        <w:rPr>
          <w:b w:val="0"/>
          <w:sz w:val="24"/>
          <w:szCs w:val="24"/>
        </w:rPr>
      </w:pPr>
      <w:r w:rsidRPr="000D0957">
        <w:rPr>
          <w:rStyle w:val="161"/>
          <w:b w:val="0"/>
          <w:bCs w:val="0"/>
          <w:sz w:val="24"/>
          <w:szCs w:val="24"/>
        </w:rPr>
        <w:t xml:space="preserve">Взаимоотношения детей ярко проявляются в игровой деятельности. </w:t>
      </w:r>
      <w:r w:rsidRPr="00897D9D">
        <w:rPr>
          <w:rStyle w:val="162"/>
          <w:b w:val="0"/>
          <w:sz w:val="24"/>
          <w:szCs w:val="24"/>
        </w:rPr>
        <w:t>Они скорее играют рядом, чем активно вступают во взаимодействие.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  <w:r w:rsidRPr="000D0957">
        <w:rPr>
          <w:rStyle w:val="15"/>
          <w:sz w:val="24"/>
          <w:szCs w:val="24"/>
        </w:rPr>
        <w:t xml:space="preserve"> Положение ребенка в группе сверстников во многом определяется мнением воспитателя.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</w:t>
      </w:r>
      <w:r w:rsidRPr="000D0957">
        <w:rPr>
          <w:rStyle w:val="15"/>
          <w:sz w:val="24"/>
          <w:szCs w:val="24"/>
        </w:rPr>
        <w:t xml:space="preserve"> пове</w:t>
      </w:r>
      <w:r w:rsidRPr="000D0957">
        <w:rPr>
          <w:rStyle w:val="15"/>
          <w:sz w:val="24"/>
          <w:szCs w:val="24"/>
        </w:rPr>
        <w:softHyphen/>
        <w:t>дение ребенка еще ситуативно.</w:t>
      </w:r>
      <w:r w:rsidRPr="000D0957">
        <w:rPr>
          <w:sz w:val="24"/>
          <w:szCs w:val="24"/>
        </w:rPr>
        <w:t xml:space="preserve">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 программе учтены возрастные и индивидуальные особенности детей.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 (</w:t>
      </w:r>
      <w:r w:rsidRPr="000D0957">
        <w:rPr>
          <w:rFonts w:ascii="Times New Roman" w:hAnsi="Times New Roman" w:cs="Times New Roman"/>
          <w:i/>
          <w:sz w:val="24"/>
          <w:szCs w:val="24"/>
        </w:rPr>
        <w:t>см. табл. 1</w:t>
      </w:r>
      <w:r w:rsidRPr="000D0957">
        <w:rPr>
          <w:rFonts w:ascii="Times New Roman" w:hAnsi="Times New Roman" w:cs="Times New Roman"/>
          <w:sz w:val="24"/>
          <w:szCs w:val="24"/>
        </w:rPr>
        <w:t>)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0D09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Индивидуальные особенности детей </w:t>
      </w:r>
    </w:p>
    <w:tbl>
      <w:tblPr>
        <w:tblStyle w:val="aff3"/>
        <w:tblW w:w="9420" w:type="dxa"/>
        <w:tblInd w:w="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181"/>
        <w:gridCol w:w="516"/>
        <w:gridCol w:w="500"/>
        <w:gridCol w:w="3517"/>
        <w:gridCol w:w="3706"/>
      </w:tblGrid>
      <w:tr w:rsidR="00692ACE" w:rsidRPr="000D0957">
        <w:tc>
          <w:tcPr>
            <w:tcW w:w="1182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возраст</w:t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51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Тип темперамента</w:t>
            </w:r>
          </w:p>
        </w:tc>
        <w:tc>
          <w:tcPr>
            <w:tcW w:w="370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692ACE" w:rsidRPr="000D0957">
        <w:tc>
          <w:tcPr>
            <w:tcW w:w="1182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499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517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692A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692A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ACE" w:rsidRPr="000D0957">
        <w:tc>
          <w:tcPr>
            <w:tcW w:w="1182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2-я младшая, </w:t>
            </w:r>
          </w:p>
          <w:p w:rsidR="00692ACE" w:rsidRPr="000D0957" w:rsidRDefault="000D0957">
            <w:pPr>
              <w:shd w:val="clear" w:color="auto" w:fill="FFFFFF"/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516" w:type="dxa"/>
            <w:shd w:val="clear" w:color="auto" w:fill="auto"/>
            <w:tcMar>
              <w:left w:w="73" w:type="dxa"/>
            </w:tcMar>
            <w:vAlign w:val="center"/>
          </w:tcPr>
          <w:p w:rsidR="00692ACE" w:rsidRPr="003617A1" w:rsidRDefault="006C2028">
            <w:pPr>
              <w:shd w:val="clear" w:color="auto" w:fill="FFFFFF"/>
              <w:spacing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499" w:type="dxa"/>
            <w:shd w:val="clear" w:color="auto" w:fill="auto"/>
            <w:tcMar>
              <w:left w:w="73" w:type="dxa"/>
            </w:tcMar>
            <w:vAlign w:val="center"/>
          </w:tcPr>
          <w:p w:rsidR="00692ACE" w:rsidRPr="003617A1" w:rsidRDefault="006C2028">
            <w:pPr>
              <w:shd w:val="clear" w:color="auto" w:fill="FFFFFF"/>
              <w:spacing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517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Сангвинический </w:t>
            </w:r>
            <w:r w:rsidR="003617A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692ACE" w:rsidRPr="000D0957" w:rsidRDefault="003617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Холерический – </w:t>
            </w:r>
          </w:p>
          <w:p w:rsidR="00692ACE" w:rsidRPr="000D0957" w:rsidRDefault="003617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Флегматический – </w:t>
            </w:r>
          </w:p>
          <w:p w:rsidR="00692ACE" w:rsidRPr="000D0957" w:rsidRDefault="003617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Меланхолический – </w:t>
            </w:r>
          </w:p>
        </w:tc>
        <w:tc>
          <w:tcPr>
            <w:tcW w:w="370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Соответствует норме развития</w:t>
            </w:r>
          </w:p>
        </w:tc>
      </w:tr>
    </w:tbl>
    <w:p w:rsidR="00692ACE" w:rsidRPr="000D0957" w:rsidRDefault="000D0957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00"/>
        </w:rPr>
      </w:pPr>
      <w:r w:rsidRPr="000D09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Таблица 1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и реализация общеобразовательной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</w:t>
      </w:r>
      <w:proofErr w:type="gramStart"/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0D09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proofErr w:type="gramEnd"/>
      <w:r w:rsidRPr="000D09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м. табл. 2</w:t>
      </w: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2ACE" w:rsidRDefault="000D095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17A1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Сведения о семьях воспитанников</w:t>
      </w:r>
    </w:p>
    <w:p w:rsidR="003617A1" w:rsidRPr="000D0957" w:rsidRDefault="003617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tbl>
      <w:tblPr>
        <w:tblStyle w:val="aff3"/>
        <w:tblW w:w="4536" w:type="dxa"/>
        <w:tblInd w:w="2341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409"/>
        <w:gridCol w:w="2127"/>
      </w:tblGrid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</w:pPr>
          </w:p>
        </w:tc>
      </w:tr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</w:pPr>
          </w:p>
        </w:tc>
      </w:tr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</w:pPr>
          </w:p>
        </w:tc>
      </w:tr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</w:pPr>
          </w:p>
        </w:tc>
      </w:tr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</w:pPr>
          </w:p>
        </w:tc>
      </w:tr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957" w:rsidRDefault="000D0957">
      <w:pPr>
        <w:pStyle w:val="af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педагогической деятельности</w:t>
      </w:r>
    </w:p>
    <w:p w:rsidR="00692ACE" w:rsidRPr="000D0957" w:rsidRDefault="000D0957">
      <w:pPr>
        <w:pStyle w:val="Default"/>
        <w:spacing w:line="276" w:lineRule="auto"/>
        <w:ind w:firstLine="709"/>
        <w:jc w:val="both"/>
      </w:pPr>
      <w:r w:rsidRPr="000D0957">
        <w:rPr>
          <w:b/>
        </w:rPr>
        <w:t xml:space="preserve">Целью </w:t>
      </w:r>
      <w:r w:rsidRPr="000D0957">
        <w:t>педагогической деятельности по достижению эффективности реализации общеобразовательной программы ГАДОУ является обеспечение всестороннего развития ребенка 3 - 4 лет  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692ACE" w:rsidRPr="000D0957" w:rsidRDefault="00692ACE">
      <w:pPr>
        <w:pStyle w:val="Default"/>
        <w:spacing w:line="276" w:lineRule="auto"/>
        <w:ind w:firstLine="709"/>
        <w:jc w:val="both"/>
      </w:pPr>
    </w:p>
    <w:p w:rsidR="00692ACE" w:rsidRPr="000D0957" w:rsidRDefault="000D0957">
      <w:pPr>
        <w:pStyle w:val="Default"/>
        <w:spacing w:line="276" w:lineRule="auto"/>
        <w:ind w:firstLine="709"/>
        <w:jc w:val="both"/>
        <w:rPr>
          <w:b/>
        </w:rPr>
      </w:pPr>
      <w:r w:rsidRPr="000D0957">
        <w:rPr>
          <w:b/>
        </w:rPr>
        <w:t>Задачи педагогической деятельности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0D0957">
        <w:t>-п</w:t>
      </w:r>
      <w:proofErr w:type="gramEnd"/>
      <w:r w:rsidRPr="000D0957">
        <w:t xml:space="preserve">реемственность основных образовательных программ дошкольного и начального общего образования);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692ACE" w:rsidRPr="000D0957" w:rsidRDefault="000D0957">
      <w:pPr>
        <w:pStyle w:val="Default"/>
        <w:spacing w:line="276" w:lineRule="auto"/>
        <w:ind w:firstLine="709"/>
        <w:jc w:val="both"/>
      </w:pPr>
      <w:r w:rsidRPr="000D0957">
        <w:t>В основу приоритетов деятельности группы положены следующие факторы:</w:t>
      </w:r>
    </w:p>
    <w:p w:rsidR="00692ACE" w:rsidRPr="000D0957" w:rsidRDefault="000D0957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Учет государственной политики;</w:t>
      </w:r>
    </w:p>
    <w:p w:rsidR="00692ACE" w:rsidRPr="000D0957" w:rsidRDefault="000D0957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Особенности контингента детей и кадрового состава группы;</w:t>
      </w:r>
    </w:p>
    <w:p w:rsidR="00692ACE" w:rsidRPr="000D0957" w:rsidRDefault="000D0957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Учет запроса родителей.</w:t>
      </w: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0D0957" w:rsidRDefault="000D0957">
      <w:pPr>
        <w:pStyle w:val="Default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Default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lastRenderedPageBreak/>
        <w:t>Целевые ориентиры: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D0957">
        <w:rPr>
          <w:rFonts w:ascii="Times New Roman" w:hAnsi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0D0957">
        <w:rPr>
          <w:rFonts w:ascii="Times New Roman" w:hAnsi="Times New Roman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D0957">
        <w:rPr>
          <w:rFonts w:ascii="Times New Roman" w:hAnsi="Times New Roman"/>
          <w:sz w:val="24"/>
          <w:szCs w:val="24"/>
          <w:lang w:eastAsia="ru-RU"/>
        </w:rPr>
        <w:t>Способен</w:t>
      </w:r>
      <w:proofErr w:type="gramEnd"/>
      <w:r w:rsidRPr="000D0957">
        <w:rPr>
          <w:rFonts w:ascii="Times New Roman" w:hAnsi="Times New Roman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Проявляет </w:t>
      </w:r>
      <w:proofErr w:type="spellStart"/>
      <w:r w:rsidRPr="000D0957"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 w:rsidRPr="000D0957">
        <w:rPr>
          <w:rFonts w:ascii="Times New Roman" w:hAnsi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D0957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0D0957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Проявляет ответственность за начатое дело.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</w:t>
      </w:r>
      <w:r w:rsidRPr="000D0957">
        <w:rPr>
          <w:rFonts w:ascii="Times New Roman" w:hAnsi="Times New Roman"/>
          <w:sz w:val="24"/>
          <w:szCs w:val="24"/>
          <w:lang w:eastAsia="ru-RU"/>
        </w:rPr>
        <w:lastRenderedPageBreak/>
        <w:t>т.п.; способен к принятию собственных решений, опираясь на свои знания и умения в различных видах деятельности.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Проявляет уважение к жизни (в различных ее формах) и заботу об </w:t>
      </w:r>
      <w:r w:rsidRPr="000D0957">
        <w:rPr>
          <w:rFonts w:ascii="Times New Roman" w:hAnsi="Times New Roman"/>
          <w:sz w:val="24"/>
          <w:szCs w:val="24"/>
        </w:rPr>
        <w:t>окружающей среде.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0D0957">
      <w:pPr>
        <w:pStyle w:val="af8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0957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СОДЕРЖАТЕЛЬНЫЙ РАЗДЕЛ</w:t>
      </w:r>
    </w:p>
    <w:p w:rsidR="00692ACE" w:rsidRPr="000D0957" w:rsidRDefault="000D0957">
      <w:pPr>
        <w:pStyle w:val="af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Содержание воспитательно-образовательной работы с детьми 3-4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0D0957">
        <w:rPr>
          <w:sz w:val="24"/>
          <w:szCs w:val="24"/>
        </w:rPr>
        <w:softHyphen/>
        <w:t>кое развитие», «Физическое развитие». Содержание работы ориентировано на разностороннее развитие детей с учетом их возрастных и ин</w:t>
      </w:r>
      <w:r w:rsidRPr="000D0957">
        <w:rPr>
          <w:sz w:val="24"/>
          <w:szCs w:val="24"/>
        </w:rPr>
        <w:softHyphen/>
        <w:t>дивидуальных особенностей. Задачи воспитательно-образовательной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</w:t>
      </w:r>
      <w:r w:rsidRPr="000D0957">
        <w:rPr>
          <w:sz w:val="24"/>
          <w:szCs w:val="24"/>
        </w:rPr>
        <w:softHyphen/>
        <w:t>ласти.</w:t>
      </w:r>
    </w:p>
    <w:p w:rsidR="00692ACE" w:rsidRPr="000D0957" w:rsidRDefault="000D0957" w:rsidP="006D4364">
      <w:pPr>
        <w:pStyle w:val="af3"/>
        <w:shd w:val="clear" w:color="auto" w:fill="auto"/>
        <w:spacing w:after="0" w:line="276" w:lineRule="auto"/>
        <w:ind w:left="23" w:right="23" w:firstLine="38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 этом решение программных образовательных задач предусматри</w:t>
      </w:r>
      <w:r w:rsidRPr="000D0957">
        <w:rPr>
          <w:sz w:val="24"/>
          <w:szCs w:val="24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детей.</w:t>
      </w:r>
    </w:p>
    <w:p w:rsidR="00692ACE" w:rsidRPr="000D0957" w:rsidRDefault="000D0957">
      <w:pPr>
        <w:pStyle w:val="af3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Образовательная область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«Социально-коммуникативное развитие»</w:t>
      </w:r>
    </w:p>
    <w:p w:rsidR="00692ACE" w:rsidRPr="000D0957" w:rsidRDefault="000D0957" w:rsidP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  <w:r w:rsidRPr="000D0957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общения и взаимодействия ребенка с взрослыми и сверс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0D0957"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0D0957"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0D0957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Pr="000D0957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Обеспечивать условия для нравственного воспитания детей. Поощ</w:t>
      </w:r>
      <w:r w:rsidRPr="000D0957">
        <w:rPr>
          <w:sz w:val="24"/>
          <w:szCs w:val="24"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</w:t>
      </w:r>
      <w:r w:rsidRPr="000D0957">
        <w:rPr>
          <w:sz w:val="24"/>
          <w:szCs w:val="24"/>
        </w:rPr>
        <w:softHyphen/>
        <w:t>тупков.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жить дружно, вместе пользоваться игрушками, книгами, помо</w:t>
      </w:r>
      <w:r w:rsidRPr="000D0957">
        <w:rPr>
          <w:sz w:val="24"/>
          <w:szCs w:val="24"/>
        </w:rPr>
        <w:softHyphen/>
        <w:t>гать друг другу.</w:t>
      </w:r>
    </w:p>
    <w:p w:rsidR="00692ACE" w:rsidRPr="000D0957" w:rsidRDefault="000D0957">
      <w:pPr>
        <w:pStyle w:val="af3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Приучать детей к вежливости (учить здороваться, прощаться, благо</w:t>
      </w:r>
      <w:r w:rsidRPr="000D0957">
        <w:rPr>
          <w:sz w:val="24"/>
          <w:szCs w:val="24"/>
        </w:rPr>
        <w:softHyphen/>
        <w:t>дарить за помощь).</w:t>
      </w:r>
    </w:p>
    <w:p w:rsidR="00692ACE" w:rsidRPr="000D0957" w:rsidRDefault="00692ACE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lastRenderedPageBreak/>
        <w:t>Ребенок в семье и сообществе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rStyle w:val="135"/>
          <w:sz w:val="24"/>
          <w:szCs w:val="24"/>
        </w:rPr>
        <w:t>Образ Я.</w:t>
      </w:r>
      <w:r w:rsidRPr="000D0957">
        <w:rPr>
          <w:sz w:val="24"/>
          <w:szCs w:val="24"/>
        </w:rPr>
        <w:t xml:space="preserve"> Постепенно формировать образ Я. Сообщать детям разнообраз</w:t>
      </w:r>
      <w:r w:rsidRPr="000D0957">
        <w:rPr>
          <w:sz w:val="24"/>
          <w:szCs w:val="24"/>
        </w:rPr>
        <w:softHyphen/>
        <w:t>ные, касающиеся непосредственно их сведения (ты мальчик, у тебя серые глаза, ты любишь играть и т. п.), в том числе сведения о прошлом (не умел ходить, го</w:t>
      </w:r>
      <w:r w:rsidRPr="000D0957">
        <w:rPr>
          <w:sz w:val="24"/>
          <w:szCs w:val="24"/>
        </w:rPr>
        <w:softHyphen/>
        <w:t>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0D0957">
        <w:rPr>
          <w:sz w:val="24"/>
          <w:szCs w:val="24"/>
        </w:rPr>
        <w:t xml:space="preserve"> знаешь «вежливые» слова).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35"/>
          <w:sz w:val="24"/>
          <w:szCs w:val="24"/>
        </w:rPr>
        <w:t>Семья.</w:t>
      </w:r>
      <w:r w:rsidRPr="000D0957">
        <w:rPr>
          <w:sz w:val="24"/>
          <w:szCs w:val="24"/>
        </w:rPr>
        <w:t xml:space="preserve"> Беседовать с ребенком о членах его семьи (как зовут, чем за</w:t>
      </w:r>
      <w:r w:rsidRPr="000D0957">
        <w:rPr>
          <w:sz w:val="24"/>
          <w:szCs w:val="24"/>
        </w:rPr>
        <w:softHyphen/>
        <w:t>нимаются, как играют с ребенком и пр.).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35"/>
          <w:sz w:val="24"/>
          <w:szCs w:val="24"/>
        </w:rPr>
        <w:t>Детский сад.</w:t>
      </w:r>
      <w:r w:rsidRPr="000D0957">
        <w:rPr>
          <w:sz w:val="24"/>
          <w:szCs w:val="24"/>
        </w:rPr>
        <w:t xml:space="preserve"> Формировать у детей положительное отношение к де</w:t>
      </w:r>
      <w:r w:rsidRPr="000D0957">
        <w:rPr>
          <w:sz w:val="24"/>
          <w:szCs w:val="24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Вовлекать детей в жизнь группы, воспитывать стремление подде</w:t>
      </w:r>
      <w:r w:rsidRPr="000D0957">
        <w:rPr>
          <w:sz w:val="24"/>
          <w:szCs w:val="24"/>
        </w:rP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692ACE" w:rsidRPr="000D0957" w:rsidRDefault="000D0957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11"/>
          <w:sz w:val="24"/>
          <w:szCs w:val="24"/>
        </w:rPr>
        <w:t>Культурно-гигиенические навыки.</w:t>
      </w:r>
      <w:r w:rsidRPr="000D0957">
        <w:rPr>
          <w:sz w:val="24"/>
          <w:szCs w:val="24"/>
        </w:rPr>
        <w:t xml:space="preserve"> Совершенствовать культурн</w:t>
      </w:r>
      <w:proofErr w:type="gramStart"/>
      <w:r w:rsidRPr="000D0957">
        <w:rPr>
          <w:sz w:val="24"/>
          <w:szCs w:val="24"/>
        </w:rPr>
        <w:t>о-</w:t>
      </w:r>
      <w:proofErr w:type="gramEnd"/>
      <w:r w:rsidRPr="000D0957">
        <w:rPr>
          <w:sz w:val="24"/>
          <w:szCs w:val="24"/>
        </w:rPr>
        <w:t xml:space="preserve"> гигиенические навыки, формировать простейшие навыки поведения во время еды, умывания.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Приучать детей следить за своим внешним видом; учить </w:t>
      </w:r>
      <w:proofErr w:type="gramStart"/>
      <w:r w:rsidRPr="000D0957">
        <w:rPr>
          <w:sz w:val="24"/>
          <w:szCs w:val="24"/>
        </w:rPr>
        <w:t>правильно</w:t>
      </w:r>
      <w:proofErr w:type="gramEnd"/>
      <w:r w:rsidRPr="000D0957">
        <w:rPr>
          <w:sz w:val="24"/>
          <w:szCs w:val="24"/>
        </w:rPr>
        <w:t xml:space="preserve"> пользоваться мылом, аккуратно мыть руки, лицо, уши; насухо вытирать</w:t>
      </w:r>
      <w:r w:rsidRPr="000D0957">
        <w:rPr>
          <w:sz w:val="24"/>
          <w:szCs w:val="24"/>
        </w:rPr>
        <w:softHyphen/>
        <w:t>ся после умывания, вешать полотенце на место, пользоваться расческой и носовым платком.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t>Самообслуживание.</w:t>
      </w:r>
      <w:r w:rsidRPr="000D0957">
        <w:rPr>
          <w:sz w:val="24"/>
          <w:szCs w:val="24"/>
        </w:rPr>
        <w:t xml:space="preserve"> Учить детей самостоятельно одеваться и разде</w:t>
      </w:r>
      <w:r w:rsidRPr="000D0957">
        <w:rPr>
          <w:sz w:val="24"/>
          <w:szCs w:val="24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Pr="000D0957">
        <w:rPr>
          <w:sz w:val="24"/>
          <w:szCs w:val="24"/>
        </w:rPr>
        <w:softHyphen/>
        <w:t>ды и т. п.). Воспитывать навыки опрятности, умение замечать непорядок в одежде и устранять его при небольшой помощи взрослых.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t>Общественно-полезный труд.</w:t>
      </w:r>
      <w:r w:rsidRPr="000D0957">
        <w:rPr>
          <w:sz w:val="24"/>
          <w:szCs w:val="24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 второй половине года начинать формировать у детей умения, не</w:t>
      </w:r>
      <w:r w:rsidRPr="000D0957">
        <w:rPr>
          <w:sz w:val="24"/>
          <w:szCs w:val="24"/>
        </w:rPr>
        <w:softHyphen/>
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lastRenderedPageBreak/>
        <w:t>Труд в природе.</w:t>
      </w:r>
      <w:r w:rsidRPr="000D0957">
        <w:rPr>
          <w:sz w:val="24"/>
          <w:szCs w:val="24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t>Уважение к труду взрослых.</w:t>
      </w:r>
      <w:r w:rsidRPr="000D0957">
        <w:rPr>
          <w:sz w:val="24"/>
          <w:szCs w:val="24"/>
        </w:rPr>
        <w:t xml:space="preserve"> Формировать положительное отноше</w:t>
      </w:r>
      <w:r w:rsidRPr="000D0957">
        <w:rPr>
          <w:sz w:val="24"/>
          <w:szCs w:val="24"/>
        </w:rPr>
        <w:softHyphen/>
        <w:t xml:space="preserve">ние к труду взрослых. </w:t>
      </w:r>
      <w:proofErr w:type="gramStart"/>
      <w:r w:rsidRPr="000D0957">
        <w:rPr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692ACE" w:rsidRPr="000D0957" w:rsidRDefault="000D0957">
      <w:pPr>
        <w:pStyle w:val="af3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0D0957">
        <w:rPr>
          <w:sz w:val="24"/>
          <w:szCs w:val="24"/>
        </w:rPr>
        <w:softHyphen/>
        <w:t>татам их труда.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4"/>
          <w:sz w:val="24"/>
          <w:szCs w:val="24"/>
        </w:rPr>
        <w:t>Безопасное поведение в природе.</w:t>
      </w:r>
      <w:r w:rsidRPr="000D0957">
        <w:rPr>
          <w:sz w:val="24"/>
          <w:szCs w:val="24"/>
        </w:rPr>
        <w:t xml:space="preserve"> Формировать представления о про</w:t>
      </w:r>
      <w:r w:rsidRPr="000D0957">
        <w:rPr>
          <w:sz w:val="24"/>
          <w:szCs w:val="24"/>
        </w:rPr>
        <w:softHyphen/>
        <w:t>стейших взаимосвязях в живой и неживой природе. Знакомить с прави</w:t>
      </w:r>
      <w:r w:rsidRPr="000D0957">
        <w:rPr>
          <w:sz w:val="24"/>
          <w:szCs w:val="24"/>
        </w:rPr>
        <w:softHyphen/>
        <w:t>лами поведения в природе (не рвать без надобности растения, не ломать ветки деревьев, не трогать животных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4"/>
          <w:sz w:val="24"/>
          <w:szCs w:val="24"/>
        </w:rPr>
        <w:t>Безопасность на дорогах.</w:t>
      </w:r>
      <w:r w:rsidRPr="000D0957">
        <w:rPr>
          <w:sz w:val="24"/>
          <w:szCs w:val="24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работой водителя.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4"/>
          <w:sz w:val="24"/>
          <w:szCs w:val="24"/>
        </w:rPr>
        <w:t>Безопасность собственной жизнедеятельности.</w:t>
      </w:r>
      <w:r w:rsidRPr="000D0957">
        <w:rPr>
          <w:sz w:val="24"/>
          <w:szCs w:val="24"/>
        </w:rPr>
        <w:t xml:space="preserve"> Знакомить с источни</w:t>
      </w:r>
      <w:r w:rsidRPr="000D0957">
        <w:rPr>
          <w:sz w:val="24"/>
          <w:szCs w:val="24"/>
        </w:rPr>
        <w:softHyphen/>
        <w:t>ками опасности дома (горячая плита, утюг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навыки безопасного передвижения в помещении (осто</w:t>
      </w:r>
      <w:r w:rsidRPr="000D0957">
        <w:rPr>
          <w:sz w:val="24"/>
          <w:szCs w:val="24"/>
        </w:rPr>
        <w:softHyphen/>
        <w:t>рожно спускаться и подниматься по лестнице, держась за перила; откры</w:t>
      </w:r>
      <w:r w:rsidRPr="000D0957">
        <w:rPr>
          <w:sz w:val="24"/>
          <w:szCs w:val="24"/>
        </w:rPr>
        <w:softHyphen/>
        <w:t>вать и закрывать двери, держась за дверную ручку).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соблюдать правила в играх с мелкими предме</w:t>
      </w:r>
      <w:r w:rsidRPr="000D0957">
        <w:rPr>
          <w:sz w:val="24"/>
          <w:szCs w:val="24"/>
        </w:rPr>
        <w:softHyphen/>
        <w:t>тами (не засовывать предметы в ухо, нос; не брать их в рот).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обращаться за помощью к взрослым.</w:t>
      </w:r>
    </w:p>
    <w:p w:rsidR="00692ACE" w:rsidRPr="000D0957" w:rsidRDefault="000D0957">
      <w:pPr>
        <w:pStyle w:val="af3"/>
        <w:shd w:val="clear" w:color="auto" w:fill="auto"/>
        <w:spacing w:after="286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навыки безопасного поведения в играх с песком, водой, снегом.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Культурно-досуговая деятельность</w:t>
      </w:r>
    </w:p>
    <w:p w:rsidR="00692ACE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Отдых.</w:t>
      </w:r>
      <w:r w:rsidRPr="000D0957">
        <w:rPr>
          <w:sz w:val="24"/>
          <w:szCs w:val="24"/>
        </w:rPr>
        <w:t xml:space="preserve"> Развивать культурно-досуговую деятельность детей по инте</w:t>
      </w:r>
      <w:r w:rsidRPr="000D0957">
        <w:rPr>
          <w:sz w:val="24"/>
          <w:szCs w:val="24"/>
        </w:rPr>
        <w:softHyphen/>
        <w:t>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Развлечения.</w:t>
      </w:r>
      <w:r w:rsidRPr="000D0957">
        <w:rPr>
          <w:sz w:val="24"/>
          <w:szCs w:val="24"/>
        </w:rPr>
        <w:t xml:space="preserve"> Показывать театрализованные представления. Орга</w:t>
      </w:r>
      <w:r w:rsidRPr="000D0957">
        <w:rPr>
          <w:sz w:val="24"/>
          <w:szCs w:val="24"/>
        </w:rPr>
        <w:softHyphen/>
        <w:t>низовывать прослушивание звукозаписей; просмотр мультфильмов. Про</w:t>
      </w:r>
      <w:r w:rsidRPr="000D0957">
        <w:rPr>
          <w:sz w:val="24"/>
          <w:szCs w:val="24"/>
        </w:rPr>
        <w:softHyphen/>
        <w:t>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Праздники.</w:t>
      </w:r>
      <w:r w:rsidRPr="000D0957">
        <w:rPr>
          <w:sz w:val="24"/>
          <w:szCs w:val="24"/>
        </w:rPr>
        <w:t xml:space="preserve"> Приобщать детей к праздничной культуре. Отмечать государственные праздники (Новый год, «Мамин день»).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Содействовать созданию обстановки общей радости, хорошего на</w:t>
      </w:r>
      <w:r w:rsidRPr="000D0957">
        <w:rPr>
          <w:sz w:val="24"/>
          <w:szCs w:val="24"/>
        </w:rPr>
        <w:softHyphen/>
        <w:t>строения.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Самостоятельная деятельность.</w:t>
      </w:r>
      <w:r w:rsidRPr="000D0957">
        <w:rPr>
          <w:sz w:val="24"/>
          <w:szCs w:val="24"/>
        </w:rPr>
        <w:t xml:space="preserve"> Побуждать детей заниматься изоб</w:t>
      </w:r>
      <w:r w:rsidRPr="000D0957">
        <w:rPr>
          <w:sz w:val="24"/>
          <w:szCs w:val="24"/>
        </w:rPr>
        <w:softHyphen/>
        <w:t xml:space="preserve">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0D0957">
        <w:rPr>
          <w:sz w:val="24"/>
          <w:szCs w:val="24"/>
        </w:rPr>
        <w:t>потешки</w:t>
      </w:r>
      <w:proofErr w:type="spellEnd"/>
      <w:r w:rsidRPr="000D0957">
        <w:rPr>
          <w:sz w:val="24"/>
          <w:szCs w:val="24"/>
        </w:rPr>
        <w:t>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Поддерживать желание детей петь, танцевать, играть с музыкальными игрушками. Создавать соответствующую среду для успешного осущест</w:t>
      </w:r>
      <w:r w:rsidRPr="000D0957">
        <w:rPr>
          <w:sz w:val="24"/>
          <w:szCs w:val="24"/>
        </w:rPr>
        <w:softHyphen/>
        <w:t>вления самостоятельной деятельности детей.</w:t>
      </w:r>
    </w:p>
    <w:p w:rsidR="00692ACE" w:rsidRPr="000D0957" w:rsidRDefault="00692ACE">
      <w:pPr>
        <w:pStyle w:val="af3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692ACE" w:rsidRDefault="000D0957">
      <w:pPr>
        <w:pStyle w:val="af3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Развитие игровой деятельности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Сюжетно-ролевые игры.</w:t>
      </w:r>
      <w:r w:rsidRPr="000D0957">
        <w:rPr>
          <w:sz w:val="24"/>
          <w:szCs w:val="24"/>
        </w:rPr>
        <w:t xml:space="preserve"> 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0D0957">
        <w:rPr>
          <w:sz w:val="24"/>
          <w:szCs w:val="24"/>
        </w:rPr>
        <w:t>потешек</w:t>
      </w:r>
      <w:proofErr w:type="spellEnd"/>
      <w:r w:rsidRPr="000D0957">
        <w:rPr>
          <w:sz w:val="24"/>
          <w:szCs w:val="24"/>
        </w:rPr>
        <w:t>, песенок, сказок, стихов); обогащению игрового опыта детей пос</w:t>
      </w:r>
      <w:r w:rsidRPr="000D0957">
        <w:rPr>
          <w:sz w:val="24"/>
          <w:szCs w:val="24"/>
        </w:rPr>
        <w:softHyphen/>
        <w:t>редством объединения отдельных действий в единую сюжетную линию.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выбирать роль, выполнять в игре с игрушками не</w:t>
      </w:r>
      <w:r w:rsidRPr="000D0957">
        <w:rPr>
          <w:sz w:val="24"/>
          <w:szCs w:val="24"/>
        </w:rPr>
        <w:softHyphen/>
        <w:t>сколько взаимосвязанных действий (готовить обед, накрывать на стол, кор</w:t>
      </w:r>
      <w:r w:rsidRPr="000D0957">
        <w:rPr>
          <w:sz w:val="24"/>
          <w:szCs w:val="24"/>
        </w:rPr>
        <w:softHyphen/>
        <w:t>мить).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Показывать способы ролевого поведения, используя обучающие игры.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 w:rsidRPr="000D0957">
        <w:rPr>
          <w:sz w:val="24"/>
          <w:szCs w:val="24"/>
        </w:rPr>
        <w:t>Учить детей использовать в играх строительный материал (кубы, бруски, пластины), простейшие деревянные и пластмассовые конструк</w:t>
      </w:r>
      <w:r w:rsidRPr="000D0957">
        <w:rPr>
          <w:sz w:val="24"/>
          <w:szCs w:val="24"/>
        </w:rPr>
        <w:softHyphen/>
        <w:t>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взаимодействовать и ладить друг с другом в непро</w:t>
      </w:r>
      <w:r w:rsidRPr="000D0957">
        <w:rPr>
          <w:sz w:val="24"/>
          <w:szCs w:val="24"/>
        </w:rPr>
        <w:softHyphen/>
        <w:t>должительной совместной игре.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Подвижные игры.</w:t>
      </w:r>
      <w:r w:rsidRPr="000D0957">
        <w:rPr>
          <w:sz w:val="24"/>
          <w:szCs w:val="24"/>
        </w:rPr>
        <w:t xml:space="preserve"> Развивать активность детей в двигательной деятель</w:t>
      </w:r>
      <w:r w:rsidRPr="000D0957">
        <w:rPr>
          <w:sz w:val="24"/>
          <w:szCs w:val="24"/>
        </w:rPr>
        <w:softHyphen/>
        <w:t xml:space="preserve">ности. Организовывать игры со всеми детьми группы. </w:t>
      </w:r>
      <w:proofErr w:type="gramStart"/>
      <w:r w:rsidRPr="000D0957">
        <w:rPr>
          <w:sz w:val="24"/>
          <w:szCs w:val="24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</w:t>
      </w:r>
      <w:r w:rsidRPr="000D0957">
        <w:rPr>
          <w:sz w:val="24"/>
          <w:szCs w:val="24"/>
        </w:rPr>
        <w:softHyphen/>
        <w:t>ющие ловкость движений.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Театрализованные игры.</w:t>
      </w:r>
      <w:r w:rsidRPr="000D0957">
        <w:rPr>
          <w:sz w:val="24"/>
          <w:szCs w:val="24"/>
        </w:rPr>
        <w:t xml:space="preserve"> Пробуждать интерес детей к театрализо</w:t>
      </w:r>
      <w:r w:rsidRPr="000D0957">
        <w:rPr>
          <w:sz w:val="24"/>
          <w:szCs w:val="24"/>
        </w:rPr>
        <w:softHyphen/>
        <w:t>ванной игре, создавать условия для ее проведения. Формировать умение следить за развитием действия в играх-драматизациях и кукольных спек</w:t>
      </w:r>
      <w:r w:rsidRPr="000D0957">
        <w:rPr>
          <w:sz w:val="24"/>
          <w:szCs w:val="24"/>
        </w:rPr>
        <w:softHyphen/>
        <w:t>таклях, созданных силами взрослых и старших детей.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детей с приемами вождения настольных кукол. Учить со</w:t>
      </w:r>
      <w:r w:rsidRPr="000D0957">
        <w:rPr>
          <w:sz w:val="24"/>
          <w:szCs w:val="24"/>
        </w:rPr>
        <w:softHyphen/>
        <w:t>провождать движения простой песенкой.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</w:t>
      </w:r>
      <w:r w:rsidRPr="000D0957">
        <w:rPr>
          <w:sz w:val="24"/>
          <w:szCs w:val="24"/>
        </w:rPr>
        <w:softHyphen/>
        <w:t>траивая место для выступления.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Побуждать участвовать в беседах о театре (театр — актеры — зрители, поведение людей в зрительном зале).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Дидактические игры.</w:t>
      </w:r>
      <w:r w:rsidRPr="000D0957">
        <w:rPr>
          <w:sz w:val="24"/>
          <w:szCs w:val="24"/>
        </w:rPr>
        <w:t xml:space="preserve">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</w:t>
      </w:r>
      <w:r w:rsidRPr="000D0957">
        <w:rPr>
          <w:sz w:val="24"/>
          <w:szCs w:val="24"/>
        </w:rPr>
        <w:softHyphen/>
        <w:t>ределенной последовательности 2-3 цвета. Учить собирать картинку из 4-6 частей («Наша посуда», «Игрушки» и др.).</w:t>
      </w:r>
    </w:p>
    <w:p w:rsidR="00692ACE" w:rsidRPr="000D0957" w:rsidRDefault="000D0957">
      <w:pPr>
        <w:pStyle w:val="af3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692ACE" w:rsidRPr="000D0957" w:rsidRDefault="000D0957">
      <w:pPr>
        <w:pStyle w:val="131"/>
        <w:numPr>
          <w:ilvl w:val="1"/>
          <w:numId w:val="9"/>
        </w:numPr>
        <w:shd w:val="clear" w:color="auto" w:fill="auto"/>
        <w:spacing w:before="0" w:after="20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0D0957" w:rsidRPr="000D0957" w:rsidRDefault="000D0957" w:rsidP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0D0957"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 w:rsidRPr="000D0957">
        <w:rPr>
          <w:rStyle w:val="130"/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</w:t>
      </w:r>
      <w:proofErr w:type="gramEnd"/>
      <w:r w:rsidRPr="000D0957">
        <w:rPr>
          <w:rStyle w:val="1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Style w:val="130"/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0D0957">
        <w:rPr>
          <w:rStyle w:val="130"/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  <w:r w:rsidRPr="000D0957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Количество.</w:t>
      </w:r>
      <w:r w:rsidRPr="000D0957">
        <w:rPr>
          <w:sz w:val="24"/>
          <w:szCs w:val="24"/>
        </w:rPr>
        <w:t xml:space="preserve"> Развивать умение видеть общий признак предметов груп</w:t>
      </w:r>
      <w:r w:rsidRPr="000D0957">
        <w:rPr>
          <w:sz w:val="24"/>
          <w:szCs w:val="24"/>
        </w:rPr>
        <w:softHyphen/>
        <w:t>пы (все мячи — круглые, эти — все красные, эти — все большие и т. д.).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</w:r>
      <w:r w:rsidRPr="000D0957">
        <w:rPr>
          <w:sz w:val="24"/>
          <w:szCs w:val="24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Сравнивать две равные (неравные) группы предметов на основе вза</w:t>
      </w:r>
      <w:r w:rsidRPr="000D0957">
        <w:rPr>
          <w:sz w:val="24"/>
          <w:szCs w:val="24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 w:rsidRPr="000D0957">
        <w:rPr>
          <w:sz w:val="24"/>
          <w:szCs w:val="24"/>
        </w:rPr>
        <w:softHyphen/>
        <w:t>шей группы.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lastRenderedPageBreak/>
        <w:t>Величина.</w:t>
      </w:r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>Сравнивать предметы контрастных и одинаковых раз</w:t>
      </w:r>
      <w:r w:rsidRPr="000D0957">
        <w:rPr>
          <w:sz w:val="24"/>
          <w:szCs w:val="24"/>
        </w:rPr>
        <w:softHyphen/>
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 w:rsidRPr="000D0957">
        <w:rPr>
          <w:sz w:val="24"/>
          <w:szCs w:val="24"/>
        </w:rPr>
        <w:softHyphen/>
        <w:t>ные) по длине, широкий — узкий, одинаковые (равные) по ширине, вы</w:t>
      </w:r>
      <w:r w:rsidRPr="000D0957">
        <w:rPr>
          <w:sz w:val="24"/>
          <w:szCs w:val="24"/>
        </w:rPr>
        <w:softHyphen/>
        <w:t>сокий — низкий, одинаковые (равные) по высоте, большой — маленький, одинаковые (равные) по величине).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Форма.</w:t>
      </w:r>
      <w:r w:rsidRPr="000D0957">
        <w:rPr>
          <w:sz w:val="24"/>
          <w:szCs w:val="24"/>
        </w:rPr>
        <w:t xml:space="preserve"> Познакомить детей с геометрическими фигурами: кругом, квадра</w:t>
      </w:r>
      <w:r w:rsidRPr="000D0957">
        <w:rPr>
          <w:sz w:val="24"/>
          <w:szCs w:val="24"/>
        </w:rPr>
        <w:softHyphen/>
        <w:t>том, треугольником. Учить обследовать форму этих фигур, используя зрение и осязание.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Ориентировка в пространстве.</w:t>
      </w:r>
      <w:r w:rsidRPr="000D0957">
        <w:rPr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</w:t>
      </w:r>
      <w:proofErr w:type="gramStart"/>
      <w:r w:rsidRPr="000D0957">
        <w:rPr>
          <w:sz w:val="24"/>
          <w:szCs w:val="24"/>
        </w:rPr>
        <w:t>различать пространственные направления от себя</w:t>
      </w:r>
      <w:proofErr w:type="gramEnd"/>
      <w:r w:rsidRPr="000D0957">
        <w:rPr>
          <w:sz w:val="24"/>
          <w:szCs w:val="24"/>
        </w:rPr>
        <w:t>: вверху — внизу, впереди — сзади (позади), справа — слева. Различать правую и левую руки.</w:t>
      </w:r>
    </w:p>
    <w:p w:rsidR="00692ACE" w:rsidRPr="000D0957" w:rsidRDefault="000D0957">
      <w:pPr>
        <w:pStyle w:val="af3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Ориентировка во времени.</w:t>
      </w:r>
      <w:r w:rsidRPr="000D0957">
        <w:rPr>
          <w:sz w:val="24"/>
          <w:szCs w:val="24"/>
        </w:rPr>
        <w:t xml:space="preserve"> Учить ориентироваться в контрастных частях суток: день — ночь, утро — вечер.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обоб</w:t>
      </w:r>
      <w:r w:rsidRPr="000D0957">
        <w:rPr>
          <w:sz w:val="24"/>
          <w:szCs w:val="24"/>
        </w:rPr>
        <w:softHyphen/>
        <w:t xml:space="preserve">щенным способам исследования разных объектов окружающей </w:t>
      </w:r>
      <w:proofErr w:type="gramStart"/>
      <w:r w:rsidRPr="000D0957">
        <w:rPr>
          <w:sz w:val="24"/>
          <w:szCs w:val="24"/>
        </w:rPr>
        <w:t>жизни</w:t>
      </w:r>
      <w:proofErr w:type="gramEnd"/>
      <w:r w:rsidRPr="000D0957">
        <w:rPr>
          <w:sz w:val="24"/>
          <w:szCs w:val="24"/>
        </w:rPr>
        <w:t xml:space="preserve">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Включать детей в совместные с взрослыми практические познаватель</w:t>
      </w:r>
      <w:r w:rsidRPr="000D0957">
        <w:rPr>
          <w:sz w:val="24"/>
          <w:szCs w:val="24"/>
        </w:rPr>
        <w:softHyphen/>
        <w:t>ные действия экспериментального характера, в процессе которых выделя</w:t>
      </w:r>
      <w:r w:rsidRPr="000D0957">
        <w:rPr>
          <w:sz w:val="24"/>
          <w:szCs w:val="24"/>
        </w:rPr>
        <w:softHyphen/>
        <w:t>ются ранее скрытые свойства изучаемого объекта.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Предлагать выполнять действия в соответствии с задачей и содержани</w:t>
      </w:r>
      <w:r w:rsidRPr="000D0957">
        <w:rPr>
          <w:sz w:val="24"/>
          <w:szCs w:val="24"/>
        </w:rPr>
        <w:softHyphen/>
        <w:t>ем алгоритма деятельности. С помощью взрослого использовать действия моделирующего характера.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Сенсорное развитие.</w:t>
      </w:r>
      <w:r w:rsidRPr="000D0957">
        <w:rPr>
          <w:sz w:val="24"/>
          <w:szCs w:val="24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0D0957">
        <w:rPr>
          <w:sz w:val="24"/>
          <w:szCs w:val="24"/>
        </w:rPr>
        <w:softHyphen/>
        <w:t>зуя при характеристике предметов эпитеты и сравнения).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Создавать условия для ознакомления детей с цветом, формой, вели</w:t>
      </w:r>
      <w:r w:rsidRPr="000D0957">
        <w:rPr>
          <w:sz w:val="24"/>
          <w:szCs w:val="24"/>
        </w:rPr>
        <w:softHyphen/>
        <w:t>чиной, осязаемыми свойствами предметов (теплый, холодный, твердый, мягкий, пушистый и т. п.); развивать умение воспринимать звучание раз</w:t>
      </w:r>
      <w:r w:rsidRPr="000D0957">
        <w:rPr>
          <w:sz w:val="24"/>
          <w:szCs w:val="24"/>
        </w:rPr>
        <w:softHyphen/>
        <w:t>личных музыкальных инструментов, родной речи.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навыки установления тождества и различия пред</w:t>
      </w:r>
      <w:r w:rsidRPr="000D0957">
        <w:rPr>
          <w:sz w:val="24"/>
          <w:szCs w:val="24"/>
        </w:rPr>
        <w:softHyphen/>
        <w:t>метов по их свойствам: величине, форме, цвету.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Подсказывать детям название форм (</w:t>
      </w:r>
      <w:proofErr w:type="gramStart"/>
      <w:r w:rsidRPr="000D0957">
        <w:rPr>
          <w:sz w:val="24"/>
          <w:szCs w:val="24"/>
        </w:rPr>
        <w:t>круглая</w:t>
      </w:r>
      <w:proofErr w:type="gramEnd"/>
      <w:r w:rsidRPr="000D0957">
        <w:rPr>
          <w:sz w:val="24"/>
          <w:szCs w:val="24"/>
        </w:rPr>
        <w:t>, треугольная, прямо</w:t>
      </w:r>
      <w:r w:rsidRPr="000D0957">
        <w:rPr>
          <w:sz w:val="24"/>
          <w:szCs w:val="24"/>
        </w:rPr>
        <w:softHyphen/>
        <w:t>угольная и квадратная).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Дидактические игры.</w:t>
      </w:r>
      <w:r w:rsidRPr="000D0957">
        <w:rPr>
          <w:sz w:val="24"/>
          <w:szCs w:val="24"/>
        </w:rPr>
        <w:t xml:space="preserve"> Подбирать предметы по цвету и величине (боль</w:t>
      </w:r>
      <w:r w:rsidRPr="000D0957">
        <w:rPr>
          <w:sz w:val="24"/>
          <w:szCs w:val="24"/>
        </w:rPr>
        <w:softHyphen/>
        <w:t>шие, средние и маленькие; 2-3 цветов), собирать пирамидку из уменьша</w:t>
      </w:r>
      <w:r w:rsidRPr="000D0957">
        <w:rPr>
          <w:sz w:val="24"/>
          <w:szCs w:val="24"/>
        </w:rPr>
        <w:softHyphen/>
        <w:t>ющихся по размеру колец, чередуя в определенной последовательности 2-3 цвета; собирать картинку из 4-6 частей.</w:t>
      </w:r>
    </w:p>
    <w:p w:rsidR="00692ACE" w:rsidRPr="000D0957" w:rsidRDefault="000D0957">
      <w:pPr>
        <w:pStyle w:val="af3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692ACE" w:rsidRDefault="000D0957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предметным окружением</w:t>
      </w:r>
      <w:r w:rsidRPr="000D0957">
        <w:rPr>
          <w:b/>
          <w:sz w:val="24"/>
          <w:szCs w:val="24"/>
        </w:rPr>
        <w:tab/>
      </w:r>
    </w:p>
    <w:p w:rsidR="000D0957" w:rsidRPr="000D0957" w:rsidRDefault="000D0957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59" w:lineRule="exact"/>
        <w:ind w:left="20" w:right="20" w:firstLine="400"/>
        <w:jc w:val="both"/>
      </w:pPr>
      <w:r w:rsidRPr="000D0957"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 w:rsidRPr="000D0957">
        <w:rPr>
          <w:sz w:val="24"/>
          <w:szCs w:val="24"/>
        </w:rPr>
        <w:softHyphen/>
        <w:t>ением и функцией. Понимать, что отсутствие какой-то части нарушает предмет, возможность его использования.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Расширять представления детей о свойствах (прочность, твердость, мягкость) материала (дерево, бумага, ткань, глина).</w:t>
      </w:r>
      <w:proofErr w:type="gramEnd"/>
      <w:r w:rsidRPr="000D0957">
        <w:rPr>
          <w:sz w:val="24"/>
          <w:szCs w:val="24"/>
        </w:rPr>
        <w:t xml:space="preserve"> Способствовать ов</w:t>
      </w:r>
      <w:r w:rsidRPr="000D0957">
        <w:rPr>
          <w:sz w:val="24"/>
          <w:szCs w:val="24"/>
        </w:rPr>
        <w:softHyphen/>
        <w:t xml:space="preserve">ладению способами обследования предметов, включая простейшие опыты (тонет — не тонет, рвется — не рвется). </w:t>
      </w:r>
      <w:proofErr w:type="gramStart"/>
      <w:r w:rsidRPr="000D0957">
        <w:rPr>
          <w:sz w:val="24"/>
          <w:szCs w:val="24"/>
        </w:rPr>
        <w:t>Предлагать группировать (чайная, столовая, кухонная посуда) и классифицировать (посуда — одежда) хоро</w:t>
      </w:r>
      <w:r w:rsidRPr="000D0957">
        <w:rPr>
          <w:sz w:val="24"/>
          <w:szCs w:val="24"/>
        </w:rPr>
        <w:softHyphen/>
        <w:t>шо знакомые предметы.</w:t>
      </w:r>
      <w:proofErr w:type="gramEnd"/>
    </w:p>
    <w:p w:rsidR="00692ACE" w:rsidRPr="000D0957" w:rsidRDefault="000D0957">
      <w:pPr>
        <w:pStyle w:val="af3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Рассказывать о том, что одни предметы сделаны руками человека (посуда, мебель и т. п.), другие созданы природой (камень, шишки). Фор</w:t>
      </w:r>
      <w:r w:rsidRPr="000D0957">
        <w:rPr>
          <w:sz w:val="24"/>
          <w:szCs w:val="24"/>
        </w:rPr>
        <w:softHyphen/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социальным миром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ближайшим окружением (основными объектами город</w:t>
      </w:r>
      <w:r w:rsidRPr="000D0957">
        <w:rPr>
          <w:sz w:val="24"/>
          <w:szCs w:val="24"/>
        </w:rPr>
        <w:softHyphen/>
        <w:t>ской/поселковой инфраструктуры): дом, улица, магазин, поликлиника, парикмахерская.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Рассказывать детям о понятных им профессиях (воспитатель, по</w:t>
      </w:r>
      <w:r w:rsidRPr="000D0957">
        <w:rPr>
          <w:sz w:val="24"/>
          <w:szCs w:val="24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0D0957">
        <w:rPr>
          <w:sz w:val="24"/>
          <w:szCs w:val="24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692ACE" w:rsidRPr="000D0957" w:rsidRDefault="000D0957">
      <w:pPr>
        <w:pStyle w:val="af3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миром природы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наблюдать за птицами, прилетающими на участок (ворона, го</w:t>
      </w:r>
      <w:r w:rsidRPr="000D0957">
        <w:rPr>
          <w:sz w:val="24"/>
          <w:szCs w:val="24"/>
        </w:rPr>
        <w:softHyphen/>
        <w:t>лубь, синица, воробей, снегирь и др.), подкармливать их зимой.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Учить отличать и называть по внешнему виду: овощи (огурец, поми</w:t>
      </w:r>
      <w:r w:rsidRPr="000D0957">
        <w:rPr>
          <w:sz w:val="24"/>
          <w:szCs w:val="24"/>
        </w:rPr>
        <w:softHyphen/>
        <w:t>дор, морковь, репа и др.), фрукты (яблоко, груша, персики и др.), ягоды (малина, смородина и др.).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характерными особенностями следующих друг за дру</w:t>
      </w:r>
      <w:r w:rsidRPr="000D0957">
        <w:rPr>
          <w:sz w:val="24"/>
          <w:szCs w:val="24"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Дать представления о свойствах воды (льется, переливается, нагрева</w:t>
      </w:r>
      <w:r w:rsidRPr="000D0957">
        <w:rPr>
          <w:sz w:val="24"/>
          <w:szCs w:val="24"/>
        </w:rPr>
        <w:softHyphen/>
        <w:t>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692ACE" w:rsidRPr="000D0957" w:rsidRDefault="000D0957">
      <w:pPr>
        <w:pStyle w:val="af3"/>
        <w:shd w:val="clear" w:color="auto" w:fill="auto"/>
        <w:spacing w:after="251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692ACE" w:rsidRPr="000D0957" w:rsidRDefault="000D0957">
      <w:pPr>
        <w:pStyle w:val="410"/>
        <w:shd w:val="clear" w:color="auto" w:fill="auto"/>
        <w:spacing w:after="0" w:line="276" w:lineRule="auto"/>
        <w:ind w:firstLine="400"/>
        <w:rPr>
          <w:rFonts w:ascii="Times New Roman" w:hAnsi="Times New Roman" w:cs="Times New Roman"/>
          <w:i/>
          <w:sz w:val="24"/>
          <w:szCs w:val="24"/>
        </w:rPr>
      </w:pPr>
      <w:bookmarkStart w:id="0" w:name="bookmark156"/>
      <w:bookmarkEnd w:id="0"/>
      <w:r w:rsidRPr="000D0957">
        <w:rPr>
          <w:rStyle w:val="45"/>
          <w:rFonts w:ascii="Times New Roman" w:hAnsi="Times New Roman" w:cs="Times New Roman"/>
          <w:i/>
          <w:sz w:val="24"/>
          <w:szCs w:val="24"/>
        </w:rPr>
        <w:t>Сезонные наблюдения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Осень.</w:t>
      </w:r>
      <w:r w:rsidRPr="000D0957">
        <w:rPr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</w:t>
      </w:r>
      <w:r w:rsidRPr="000D0957">
        <w:rPr>
          <w:sz w:val="24"/>
          <w:szCs w:val="24"/>
        </w:rPr>
        <w:softHyphen/>
        <w:t>раску и опадать, птицы улетают в теплые края.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Зима.</w:t>
      </w:r>
      <w:r w:rsidRPr="000D0957">
        <w:rPr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Организовывать наблюдения за птицами, прилетающими на учас</w:t>
      </w:r>
      <w:r w:rsidRPr="000D0957">
        <w:rPr>
          <w:sz w:val="24"/>
          <w:szCs w:val="24"/>
        </w:rPr>
        <w:softHyphen/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 w:rsidRPr="000D0957">
        <w:rPr>
          <w:sz w:val="24"/>
          <w:szCs w:val="24"/>
        </w:rPr>
        <w:softHyphen/>
        <w:t>шении снежных построек.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Весна.</w:t>
      </w:r>
      <w:r w:rsidRPr="000D0957">
        <w:rPr>
          <w:sz w:val="24"/>
          <w:szCs w:val="24"/>
        </w:rPr>
        <w:t xml:space="preserve"> Продолжать знакомить с характерными особенностями весен</w:t>
      </w:r>
      <w:r w:rsidRPr="000D0957">
        <w:rPr>
          <w:sz w:val="24"/>
          <w:szCs w:val="24"/>
        </w:rPr>
        <w:softHyphen/>
        <w:t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0D0957">
        <w:rPr>
          <w:sz w:val="24"/>
          <w:szCs w:val="24"/>
        </w:rPr>
        <w:t>на</w:t>
      </w:r>
      <w:proofErr w:type="gramEnd"/>
      <w:r w:rsidRPr="000D0957">
        <w:rPr>
          <w:sz w:val="24"/>
          <w:szCs w:val="24"/>
        </w:rPr>
        <w:t xml:space="preserve"> облегченную.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Показать, как сажают крупные семена цветочных растений и овощей на грядки.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Лето.</w:t>
      </w:r>
      <w:r w:rsidRPr="000D0957">
        <w:rPr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</w:pPr>
      <w:r w:rsidRPr="000D0957">
        <w:rPr>
          <w:sz w:val="24"/>
          <w:szCs w:val="24"/>
        </w:rPr>
        <w:t>Дать элементарные знания о садовых и огородных растениях. Закреп</w:t>
      </w:r>
      <w:r w:rsidRPr="000D0957">
        <w:rPr>
          <w:sz w:val="24"/>
          <w:szCs w:val="24"/>
        </w:rPr>
        <w:softHyphen/>
        <w:t>лять знания о том, что летом созревают многие фрукты, овощи и ягоды.</w:t>
      </w:r>
    </w:p>
    <w:p w:rsidR="000D0957" w:rsidRDefault="000D0957">
      <w:pPr>
        <w:pStyle w:val="af3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3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lastRenderedPageBreak/>
        <w:t>Образовательная область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«Речевое развитие»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</w:pPr>
      <w:bookmarkStart w:id="1" w:name="bookmark164"/>
      <w:proofErr w:type="gramStart"/>
      <w:r w:rsidRPr="000D0957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1"/>
      <w:r w:rsidRPr="000D0957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0D0957">
        <w:rPr>
          <w:rStyle w:val="ad"/>
          <w:rFonts w:ascii="Times New Roman" w:hAnsi="Times New Roman" w:cs="Times New Roman"/>
          <w:sz w:val="24"/>
          <w:szCs w:val="24"/>
        </w:rPr>
        <w:footnoteReference w:id="3"/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</w:pPr>
      <w:r w:rsidRPr="000D0957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</w:pPr>
      <w:r w:rsidRPr="000D0957">
        <w:rPr>
          <w:rStyle w:val="a9"/>
          <w:sz w:val="24"/>
          <w:szCs w:val="24"/>
        </w:rPr>
        <w:t>Развивающая речевая среда.</w:t>
      </w:r>
      <w:r w:rsidRPr="000D0957">
        <w:rPr>
          <w:sz w:val="24"/>
          <w:szCs w:val="24"/>
        </w:rPr>
        <w:t xml:space="preserve"> Продолжать </w:t>
      </w:r>
      <w:proofErr w:type="gramStart"/>
      <w:r w:rsidRPr="000D0957">
        <w:rPr>
          <w:sz w:val="24"/>
          <w:szCs w:val="24"/>
        </w:rPr>
        <w:t>помогать детям общаться</w:t>
      </w:r>
      <w:proofErr w:type="gramEnd"/>
      <w:r w:rsidRPr="000D0957">
        <w:rPr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</w:pPr>
      <w:proofErr w:type="gramStart"/>
      <w:r w:rsidRPr="000D0957">
        <w:rPr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 w:rsidRPr="000D0957">
        <w:rPr>
          <w:sz w:val="24"/>
          <w:szCs w:val="24"/>
        </w:rPr>
        <w:t xml:space="preserve"> „Проходите, пожалуйста"», «Предложите: „Хотите посмотреть..."», «Спросите: „</w:t>
      </w:r>
      <w:proofErr w:type="gramStart"/>
      <w:r w:rsidRPr="000D0957">
        <w:rPr>
          <w:sz w:val="24"/>
          <w:szCs w:val="24"/>
        </w:rPr>
        <w:t>Понравились ли наши рисунки?"»).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0D0957">
        <w:rPr>
          <w:sz w:val="24"/>
          <w:szCs w:val="24"/>
        </w:rPr>
        <w:t xml:space="preserve"> „Стыдно драться! </w:t>
      </w:r>
      <w:proofErr w:type="gramStart"/>
      <w:r w:rsidRPr="000D0957">
        <w:rPr>
          <w:sz w:val="24"/>
          <w:szCs w:val="24"/>
        </w:rPr>
        <w:t>Ты уже большой"»).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целях развития инициативной речи, обогащения и уточнения пред</w:t>
      </w:r>
      <w:r w:rsidRPr="000D0957">
        <w:rPr>
          <w:sz w:val="24"/>
          <w:szCs w:val="24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Формирование словаря.</w:t>
      </w:r>
      <w:r w:rsidRPr="000D0957">
        <w:rPr>
          <w:sz w:val="24"/>
          <w:szCs w:val="24"/>
        </w:rPr>
        <w:t xml:space="preserve"> На основе обогащения представлений о бли</w:t>
      </w:r>
      <w:r w:rsidRPr="000D0957">
        <w:rPr>
          <w:sz w:val="24"/>
          <w:szCs w:val="24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</w:r>
      <w:r w:rsidRPr="000D0957">
        <w:rPr>
          <w:sz w:val="24"/>
          <w:szCs w:val="24"/>
        </w:rPr>
        <w:softHyphen/>
        <w:t>ки, форма, размер), особенности поверхности (гладкая, пушистая, шерохова</w:t>
      </w:r>
      <w:r w:rsidRPr="000D0957">
        <w:rPr>
          <w:sz w:val="24"/>
          <w:szCs w:val="24"/>
        </w:rPr>
        <w:softHyphen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 w:rsidRPr="000D0957">
        <w:rPr>
          <w:sz w:val="24"/>
          <w:szCs w:val="24"/>
        </w:rPr>
        <w:softHyphen/>
        <w:t>ливают первоначальную форму), местоположение (за окном, высоко, далеко, под шкафом).</w:t>
      </w:r>
      <w:proofErr w:type="gramEnd"/>
      <w:r w:rsidRPr="000D0957">
        <w:rPr>
          <w:sz w:val="24"/>
          <w:szCs w:val="24"/>
        </w:rPr>
        <w:t xml:space="preserve"> Обращать внимание детей на некоторые сходные по назначению предметы (тарелка—блюдце, стул—табурет—скамеечка, шуба—пальто—дуб</w:t>
      </w:r>
      <w:r w:rsidRPr="000D0957">
        <w:rPr>
          <w:sz w:val="24"/>
          <w:szCs w:val="24"/>
        </w:rPr>
        <w:softHyphen/>
        <w:t xml:space="preserve">ленка). </w:t>
      </w:r>
      <w:proofErr w:type="gramStart"/>
      <w:r w:rsidRPr="000D0957">
        <w:rPr>
          <w:sz w:val="24"/>
          <w:szCs w:val="24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Звуковая культура речи.</w:t>
      </w:r>
      <w:r w:rsidRPr="000D0957">
        <w:rPr>
          <w:sz w:val="24"/>
          <w:szCs w:val="24"/>
        </w:rPr>
        <w:t xml:space="preserve"> Продолжать учить детей внятно про</w:t>
      </w:r>
      <w:r w:rsidRPr="000D0957">
        <w:rPr>
          <w:sz w:val="24"/>
          <w:szCs w:val="24"/>
        </w:rPr>
        <w:softHyphen/>
        <w:t xml:space="preserve">износить в словах гласные (а, у, и, о, э) и некоторые согласные звуки: </w:t>
      </w:r>
      <w:proofErr w:type="gramStart"/>
      <w:r w:rsidRPr="000D0957">
        <w:rPr>
          <w:sz w:val="24"/>
          <w:szCs w:val="24"/>
        </w:rPr>
        <w:t>п</w:t>
      </w:r>
      <w:proofErr w:type="gramEnd"/>
      <w:r w:rsidRPr="000D0957">
        <w:rPr>
          <w:sz w:val="24"/>
          <w:szCs w:val="24"/>
        </w:rPr>
        <w:t xml:space="preserve"> — б — т — д — к — г; ф — в; т — с — з — ц.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Развивать моторику </w:t>
      </w:r>
      <w:proofErr w:type="spellStart"/>
      <w:r w:rsidRPr="000D0957">
        <w:rPr>
          <w:sz w:val="24"/>
          <w:szCs w:val="24"/>
        </w:rPr>
        <w:t>речедвигательного</w:t>
      </w:r>
      <w:proofErr w:type="spellEnd"/>
      <w:r w:rsidRPr="000D0957">
        <w:rPr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</w:t>
      </w:r>
      <w:r w:rsidRPr="000D0957">
        <w:rPr>
          <w:sz w:val="24"/>
          <w:szCs w:val="24"/>
        </w:rPr>
        <w:lastRenderedPageBreak/>
        <w:t>темп речи, интонационную вырази</w:t>
      </w:r>
      <w:r w:rsidRPr="000D0957">
        <w:rPr>
          <w:sz w:val="24"/>
          <w:szCs w:val="24"/>
        </w:rPr>
        <w:softHyphen/>
        <w:t xml:space="preserve">тельность. Учить </w:t>
      </w:r>
      <w:proofErr w:type="gramStart"/>
      <w:r w:rsidRPr="000D0957">
        <w:rPr>
          <w:sz w:val="24"/>
          <w:szCs w:val="24"/>
        </w:rPr>
        <w:t>отчетливо</w:t>
      </w:r>
      <w:proofErr w:type="gramEnd"/>
      <w:r w:rsidRPr="000D0957">
        <w:rPr>
          <w:sz w:val="24"/>
          <w:szCs w:val="24"/>
        </w:rPr>
        <w:t xml:space="preserve"> произносить слова и короткие фразы, говорить спокойно, с естественными интонациями.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Грамматический строй речи.</w:t>
      </w:r>
      <w:r w:rsidRPr="000D0957">
        <w:rPr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0D0957">
        <w:rPr>
          <w:sz w:val="24"/>
          <w:szCs w:val="24"/>
        </w:rPr>
        <w:t>в</w:t>
      </w:r>
      <w:proofErr w:type="gramEnd"/>
      <w:r w:rsidRPr="000D0957">
        <w:rPr>
          <w:sz w:val="24"/>
          <w:szCs w:val="24"/>
        </w:rPr>
        <w:t xml:space="preserve">, на, под, за, около). </w:t>
      </w:r>
      <w:proofErr w:type="gramStart"/>
      <w:r w:rsidRPr="000D0957">
        <w:rPr>
          <w:sz w:val="24"/>
          <w:szCs w:val="24"/>
        </w:rPr>
        <w:t>Помогать детям употреблять</w:t>
      </w:r>
      <w:proofErr w:type="gramEnd"/>
      <w:r w:rsidRPr="000D0957">
        <w:rPr>
          <w:sz w:val="24"/>
          <w:szCs w:val="24"/>
        </w:rPr>
        <w:t xml:space="preserve"> в речи имена существительные в форме единственного и множественного числа, обозначающие животных и их детенышей (ут</w:t>
      </w:r>
      <w:r w:rsidRPr="000D0957">
        <w:rPr>
          <w:sz w:val="24"/>
          <w:szCs w:val="24"/>
        </w:rP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 w:rsidRPr="000D0957">
        <w:rPr>
          <w:sz w:val="24"/>
          <w:szCs w:val="24"/>
        </w:rPr>
        <w:softHyphen/>
        <w:t>ложения с однородными членами («Мы пойдем в зоопарк и увидим слона, зебру и тигра»).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Связная речь.</w:t>
      </w:r>
      <w:r w:rsidRPr="000D0957">
        <w:rPr>
          <w:sz w:val="24"/>
          <w:szCs w:val="24"/>
        </w:rPr>
        <w:t xml:space="preserve"> Развивать диалогическую форму речи.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Вовлекать детей в разговор во время рассматривания предметов, кар</w:t>
      </w:r>
      <w:r w:rsidRPr="000D0957">
        <w:rPr>
          <w:sz w:val="24"/>
          <w:szCs w:val="24"/>
        </w:rPr>
        <w:softHyphen/>
        <w:t>тин, иллюстраций; наблюдений за живыми объектами; после просмотра спектаклей, мультфильмов.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Обучать умению вести диалог с педагогом: слушать и понимать задан</w:t>
      </w:r>
      <w:r w:rsidRPr="000D0957">
        <w:rPr>
          <w:sz w:val="24"/>
          <w:szCs w:val="24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Напоминать детям о необходимости говорить «спасибо», «здравствуй</w:t>
      </w:r>
      <w:r w:rsidRPr="000D0957">
        <w:rPr>
          <w:sz w:val="24"/>
          <w:szCs w:val="24"/>
        </w:rPr>
        <w:softHyphen/>
        <w:t>те», «до свидания», «спокойной ночи» (в семье, группе).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Помогать </w:t>
      </w:r>
      <w:proofErr w:type="gramStart"/>
      <w:r w:rsidRPr="000D0957">
        <w:rPr>
          <w:sz w:val="24"/>
          <w:szCs w:val="24"/>
        </w:rPr>
        <w:t>доброжелательно</w:t>
      </w:r>
      <w:proofErr w:type="gramEnd"/>
      <w:r w:rsidRPr="000D0957">
        <w:rPr>
          <w:sz w:val="24"/>
          <w:szCs w:val="24"/>
        </w:rPr>
        <w:t xml:space="preserve"> общаться друг с другом.</w:t>
      </w:r>
    </w:p>
    <w:p w:rsidR="00692ACE" w:rsidRPr="000D0957" w:rsidRDefault="000D0957">
      <w:pPr>
        <w:pStyle w:val="af3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потребность делиться своими впечатлениями с воспи</w:t>
      </w:r>
      <w:r w:rsidRPr="000D0957">
        <w:rPr>
          <w:sz w:val="24"/>
          <w:szCs w:val="24"/>
        </w:rPr>
        <w:softHyphen/>
        <w:t>тателями и родителями.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0D0957">
        <w:rPr>
          <w:sz w:val="24"/>
          <w:szCs w:val="24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 помощью воспитателя инсценировать и драматизировать не</w:t>
      </w:r>
      <w:r w:rsidRPr="000D0957">
        <w:rPr>
          <w:sz w:val="24"/>
          <w:szCs w:val="24"/>
        </w:rPr>
        <w:softHyphen/>
        <w:t>большие отрывки из народных сказок.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Учить детей читать наизусть </w:t>
      </w:r>
      <w:proofErr w:type="spellStart"/>
      <w:r w:rsidRPr="000D0957">
        <w:rPr>
          <w:sz w:val="24"/>
          <w:szCs w:val="24"/>
        </w:rPr>
        <w:t>потешки</w:t>
      </w:r>
      <w:proofErr w:type="spellEnd"/>
      <w:r w:rsidRPr="000D0957">
        <w:rPr>
          <w:sz w:val="24"/>
          <w:szCs w:val="24"/>
        </w:rPr>
        <w:t xml:space="preserve"> и небольшие стихотворения.</w:t>
      </w:r>
    </w:p>
    <w:p w:rsidR="00692ACE" w:rsidRPr="000D0957" w:rsidRDefault="000D0957">
      <w:pPr>
        <w:pStyle w:val="af3"/>
        <w:shd w:val="clear" w:color="auto" w:fill="auto"/>
        <w:spacing w:after="282" w:line="276" w:lineRule="auto"/>
        <w:ind w:left="20" w:right="20" w:firstLine="400"/>
        <w:jc w:val="both"/>
      </w:pPr>
      <w:r w:rsidRPr="000D0957">
        <w:rPr>
          <w:sz w:val="24"/>
          <w:szCs w:val="24"/>
        </w:rPr>
        <w:t>Продолжать способствовать формированию интереса к книгам. Регу</w:t>
      </w:r>
      <w:r w:rsidRPr="000D0957">
        <w:rPr>
          <w:sz w:val="24"/>
          <w:szCs w:val="24"/>
        </w:rPr>
        <w:softHyphen/>
        <w:t>лярно рассматривать с детьми иллюстрации.</w:t>
      </w:r>
    </w:p>
    <w:p w:rsidR="00692ACE" w:rsidRPr="000D0957" w:rsidRDefault="000D0957">
      <w:pPr>
        <w:pStyle w:val="af3"/>
        <w:numPr>
          <w:ilvl w:val="1"/>
          <w:numId w:val="9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Образовательная область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«Художественно-эстетическое развитие»</w:t>
      </w:r>
    </w:p>
    <w:p w:rsidR="00692ACE" w:rsidRPr="000D0957" w:rsidRDefault="000D0957" w:rsidP="00511328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0D0957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lastRenderedPageBreak/>
        <w:t xml:space="preserve">художественных произведений; реализацию самостоятельной </w:t>
      </w:r>
      <w:bookmarkStart w:id="2" w:name="bookmark181"/>
      <w:r w:rsidRPr="000D0957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0D0957">
        <w:rPr>
          <w:rStyle w:val="ad"/>
          <w:rFonts w:ascii="Times New Roman" w:hAnsi="Times New Roman" w:cs="Times New Roman"/>
          <w:sz w:val="24"/>
          <w:szCs w:val="24"/>
        </w:rPr>
        <w:footnoteReference w:id="4"/>
      </w:r>
      <w:bookmarkEnd w:id="2"/>
      <w:r w:rsidRPr="000D0957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Приобщение к искусству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0D0957">
        <w:rPr>
          <w:sz w:val="24"/>
          <w:szCs w:val="24"/>
        </w:rPr>
        <w:softHyphen/>
        <w:t>кусства через художественный образ.</w:t>
      </w:r>
    </w:p>
    <w:p w:rsidR="00692ACE" w:rsidRPr="000D0957" w:rsidRDefault="000D0957">
      <w:pPr>
        <w:pStyle w:val="af3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Изобразительная деятельность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Вызывать положительный эмоциональный отклик на красоту приро</w:t>
      </w:r>
      <w:r w:rsidRPr="000D0957">
        <w:rPr>
          <w:sz w:val="24"/>
          <w:szCs w:val="24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Рисование.</w:t>
      </w:r>
      <w:r w:rsidRPr="000D0957">
        <w:rPr>
          <w:sz w:val="24"/>
          <w:szCs w:val="24"/>
        </w:rPr>
        <w:t xml:space="preserve"> Предлагать детям передавать в рисунках красоту окружаю</w:t>
      </w:r>
      <w:r w:rsidRPr="000D0957">
        <w:rPr>
          <w:sz w:val="24"/>
          <w:szCs w:val="24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Продолжать учить </w:t>
      </w:r>
      <w:proofErr w:type="gramStart"/>
      <w:r w:rsidRPr="000D0957">
        <w:rPr>
          <w:sz w:val="24"/>
          <w:szCs w:val="24"/>
        </w:rPr>
        <w:t>правильно</w:t>
      </w:r>
      <w:proofErr w:type="gramEnd"/>
      <w:r w:rsidRPr="000D0957">
        <w:rPr>
          <w:sz w:val="24"/>
          <w:szCs w:val="24"/>
        </w:rPr>
        <w:t xml:space="preserve"> держать карандаш, фломастер, кисть, не напрягая мышц и не сжимая сильно пальцы; добиваться свободного дви</w:t>
      </w:r>
      <w:r w:rsidRPr="000D0957">
        <w:rPr>
          <w:sz w:val="24"/>
          <w:szCs w:val="24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 w:rsidRPr="000D0957">
        <w:rPr>
          <w:sz w:val="24"/>
          <w:szCs w:val="24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Закреплять знание названий цветов (красный, синий, зеленый, жел</w:t>
      </w:r>
      <w:r w:rsidRPr="000D0957">
        <w:rPr>
          <w:sz w:val="24"/>
          <w:szCs w:val="24"/>
        </w:rPr>
        <w:softHyphen/>
        <w:t>тый, белый, черный), познакомить с оттенками (розовый, голубой, серый).</w:t>
      </w:r>
      <w:proofErr w:type="gramEnd"/>
      <w:r w:rsidRPr="000D0957">
        <w:rPr>
          <w:sz w:val="24"/>
          <w:szCs w:val="24"/>
        </w:rPr>
        <w:t xml:space="preserve"> Обращать внимание детей на подбор цвета, соответствующего изобража</w:t>
      </w:r>
      <w:r w:rsidRPr="000D0957">
        <w:rPr>
          <w:sz w:val="24"/>
          <w:szCs w:val="24"/>
        </w:rPr>
        <w:softHyphen/>
        <w:t>емому предмету.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Приобщать детей к декоративной деятельности: учить украшать дым</w:t>
      </w:r>
      <w:r w:rsidRPr="000D0957">
        <w:rPr>
          <w:sz w:val="24"/>
          <w:szCs w:val="24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lastRenderedPageBreak/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Учить изображать простые предметы, рисовать прямые линии (ко</w:t>
      </w:r>
      <w:r w:rsidRPr="000D0957">
        <w:rPr>
          <w:sz w:val="24"/>
          <w:szCs w:val="24"/>
        </w:rPr>
        <w:softHyphen/>
        <w:t>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0D0957">
        <w:rPr>
          <w:sz w:val="24"/>
          <w:szCs w:val="24"/>
        </w:rPr>
        <w:t xml:space="preserve"> Подводить де</w:t>
      </w:r>
      <w:r w:rsidRPr="000D0957">
        <w:rPr>
          <w:sz w:val="24"/>
          <w:szCs w:val="24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0D0957">
        <w:rPr>
          <w:sz w:val="24"/>
          <w:szCs w:val="24"/>
        </w:rPr>
        <w:softHyphen/>
        <w:t xml:space="preserve">ляшки гуляют) </w:t>
      </w:r>
      <w:proofErr w:type="gramStart"/>
      <w:r w:rsidRPr="000D0957">
        <w:rPr>
          <w:sz w:val="24"/>
          <w:szCs w:val="24"/>
        </w:rPr>
        <w:t>или</w:t>
      </w:r>
      <w:proofErr w:type="gramEnd"/>
      <w:r w:rsidRPr="000D0957">
        <w:rPr>
          <w:sz w:val="24"/>
          <w:szCs w:val="24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Лепка.</w:t>
      </w:r>
      <w:r w:rsidRPr="000D0957">
        <w:rPr>
          <w:sz w:val="24"/>
          <w:szCs w:val="24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</w:t>
      </w:r>
      <w:proofErr w:type="gramStart"/>
      <w:r w:rsidRPr="000D0957">
        <w:rPr>
          <w:sz w:val="24"/>
          <w:szCs w:val="24"/>
        </w:rPr>
        <w:t>соединяя их путем прижимания друг к</w:t>
      </w:r>
      <w:proofErr w:type="gramEnd"/>
      <w:r w:rsidRPr="000D0957">
        <w:rPr>
          <w:sz w:val="24"/>
          <w:szCs w:val="24"/>
        </w:rPr>
        <w:t xml:space="preserve"> другу.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Аппликация.</w:t>
      </w:r>
      <w:r w:rsidRPr="000D0957">
        <w:rPr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 w:rsidRPr="000D0957">
        <w:rPr>
          <w:sz w:val="24"/>
          <w:szCs w:val="24"/>
        </w:rPr>
        <w:t>предварительно</w:t>
      </w:r>
      <w:proofErr w:type="gramEnd"/>
      <w:r w:rsidRPr="000D0957">
        <w:rPr>
          <w:sz w:val="24"/>
          <w:szCs w:val="24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Учить </w:t>
      </w:r>
      <w:proofErr w:type="gramStart"/>
      <w:r w:rsidRPr="000D0957">
        <w:rPr>
          <w:sz w:val="24"/>
          <w:szCs w:val="24"/>
        </w:rPr>
        <w:t>аккуратно</w:t>
      </w:r>
      <w:proofErr w:type="gramEnd"/>
      <w:r w:rsidRPr="000D0957">
        <w:rPr>
          <w:sz w:val="24"/>
          <w:szCs w:val="24"/>
        </w:rPr>
        <w:t xml:space="preserve"> пользоваться клеем: намазывать его кисточкой тон</w:t>
      </w:r>
      <w:r w:rsidRPr="000D0957">
        <w:rPr>
          <w:sz w:val="24"/>
          <w:szCs w:val="24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692ACE" w:rsidRPr="000D0957" w:rsidRDefault="000D0957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Учить создавать в аппликации на бумаге разной формы (квадрат, </w:t>
      </w:r>
      <w:proofErr w:type="spellStart"/>
      <w:r w:rsidRPr="000D0957">
        <w:rPr>
          <w:sz w:val="24"/>
          <w:szCs w:val="24"/>
        </w:rPr>
        <w:t>розета</w:t>
      </w:r>
      <w:proofErr w:type="spellEnd"/>
      <w:r w:rsidRPr="000D0957">
        <w:rPr>
          <w:sz w:val="24"/>
          <w:szCs w:val="24"/>
        </w:rPr>
        <w:t xml:space="preserve"> и др.) предметные и декоративные композиции из геометричес</w:t>
      </w:r>
      <w:r w:rsidRPr="000D0957">
        <w:rPr>
          <w:sz w:val="24"/>
          <w:szCs w:val="24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Конструктивно-модельная деятельность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 w:rsidRPr="000D0957">
        <w:rPr>
          <w:sz w:val="24"/>
          <w:szCs w:val="24"/>
        </w:rPr>
        <w:t>Совер</w:t>
      </w:r>
      <w:r w:rsidRPr="000D0957">
        <w:rPr>
          <w:sz w:val="24"/>
          <w:szCs w:val="24"/>
        </w:rPr>
        <w:softHyphen/>
        <w:t>шенствовать конструктивные умения, учить различать, называть и ис</w:t>
      </w:r>
      <w:r w:rsidRPr="000D0957">
        <w:rPr>
          <w:sz w:val="24"/>
          <w:szCs w:val="24"/>
        </w:rPr>
        <w:softHyphen/>
        <w:t xml:space="preserve"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</w:t>
      </w:r>
      <w:r w:rsidRPr="000D0957">
        <w:rPr>
          <w:sz w:val="24"/>
          <w:szCs w:val="24"/>
        </w:rPr>
        <w:lastRenderedPageBreak/>
        <w:t>прикладывание), использовать в постройках детали разного цвета.</w:t>
      </w:r>
      <w:proofErr w:type="gramEnd"/>
      <w:r w:rsidRPr="000D0957">
        <w:rPr>
          <w:sz w:val="24"/>
          <w:szCs w:val="24"/>
        </w:rPr>
        <w:t xml:space="preserve"> Вызывать чувство радос</w:t>
      </w:r>
      <w:r w:rsidRPr="000D0957">
        <w:rPr>
          <w:sz w:val="24"/>
          <w:szCs w:val="24"/>
        </w:rPr>
        <w:softHyphen/>
        <w:t>ти при удавшейся постройке.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</w:r>
      <w:r w:rsidRPr="000D0957">
        <w:rPr>
          <w:sz w:val="24"/>
          <w:szCs w:val="24"/>
        </w:rPr>
        <w:softHyphen/>
        <w:t>кий и длинный поезд).</w:t>
      </w:r>
    </w:p>
    <w:p w:rsidR="00692ACE" w:rsidRPr="000D0957" w:rsidRDefault="000D0957">
      <w:pPr>
        <w:pStyle w:val="af3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</w:t>
      </w:r>
      <w:proofErr w:type="gramStart"/>
      <w:r w:rsidRPr="000D0957">
        <w:rPr>
          <w:sz w:val="24"/>
          <w:szCs w:val="24"/>
        </w:rPr>
        <w:t>дома—улица</w:t>
      </w:r>
      <w:proofErr w:type="gramEnd"/>
      <w:r w:rsidRPr="000D0957">
        <w:rPr>
          <w:sz w:val="24"/>
          <w:szCs w:val="24"/>
        </w:rPr>
        <w:t>; стол, стул, диван — мебель для кукол. Приучать детей после игры аккуратно складывать детали в коробки.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Музыкальная деятельность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 детей эмоциональную отзывчивость на музыку.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Слушание.</w:t>
      </w:r>
      <w:r w:rsidRPr="000D0957">
        <w:rPr>
          <w:sz w:val="24"/>
          <w:szCs w:val="24"/>
        </w:rPr>
        <w:t xml:space="preserve"> Учить слушать музыкальное произведение до конца, по</w:t>
      </w:r>
      <w:r w:rsidRPr="000D0957">
        <w:rPr>
          <w:sz w:val="24"/>
          <w:szCs w:val="24"/>
        </w:rPr>
        <w:softHyphen/>
        <w:t>нимать характер музыки.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Песенное творчество.</w:t>
      </w:r>
      <w:r w:rsidRPr="000D0957">
        <w:rPr>
          <w:sz w:val="24"/>
          <w:szCs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Музыкально-ритмические движения.</w:t>
      </w:r>
      <w:r w:rsidRPr="000D0957">
        <w:rPr>
          <w:sz w:val="24"/>
          <w:szCs w:val="24"/>
        </w:rPr>
        <w:t xml:space="preserve"> Учить двигаться в соответствии с двухчастной формой музыки и силой ее звучания (громко, тихо); реаги</w:t>
      </w:r>
      <w:r w:rsidRPr="000D0957">
        <w:rPr>
          <w:sz w:val="24"/>
          <w:szCs w:val="24"/>
        </w:rPr>
        <w:softHyphen/>
        <w:t>ровать на начало звучания музыки и ее окончание.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кружиться в парах, выполнять прямой галоп, дви</w:t>
      </w:r>
      <w:r w:rsidRPr="000D0957">
        <w:rPr>
          <w:sz w:val="24"/>
          <w:szCs w:val="24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Развитие танцевально-игрового творчества.</w:t>
      </w:r>
      <w:r w:rsidRPr="000D0957">
        <w:rPr>
          <w:sz w:val="24"/>
          <w:szCs w:val="24"/>
        </w:rPr>
        <w:t xml:space="preserve"> Стимулировать само</w:t>
      </w:r>
      <w:r w:rsidRPr="000D0957">
        <w:rPr>
          <w:sz w:val="24"/>
          <w:szCs w:val="24"/>
        </w:rPr>
        <w:softHyphen/>
        <w:t xml:space="preserve">стоятельное выполнение танцевальных движений под плясовые мелодии. </w:t>
      </w:r>
      <w:proofErr w:type="gramStart"/>
      <w:r w:rsidRPr="000D0957">
        <w:rPr>
          <w:sz w:val="24"/>
          <w:szCs w:val="24"/>
        </w:rPr>
        <w:t>Учить более точно выполнять</w:t>
      </w:r>
      <w:proofErr w:type="gramEnd"/>
      <w:r w:rsidRPr="000D0957">
        <w:rPr>
          <w:sz w:val="24"/>
          <w:szCs w:val="24"/>
        </w:rPr>
        <w:t xml:space="preserve"> движения, передающие характер изобража</w:t>
      </w:r>
      <w:r w:rsidRPr="000D0957">
        <w:rPr>
          <w:sz w:val="24"/>
          <w:szCs w:val="24"/>
        </w:rPr>
        <w:softHyphen/>
        <w:t>емых животных.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lastRenderedPageBreak/>
        <w:t>Игра на детских музыкальных инструментах.</w:t>
      </w:r>
      <w:r w:rsidRPr="000D0957">
        <w:rPr>
          <w:sz w:val="24"/>
          <w:szCs w:val="24"/>
        </w:rPr>
        <w:t xml:space="preserve"> Знакомить детей с некоторыми детскими музыкальными инструментами: дудочкой, ме</w:t>
      </w:r>
      <w:r w:rsidRPr="000D0957">
        <w:rPr>
          <w:sz w:val="24"/>
          <w:szCs w:val="24"/>
        </w:rPr>
        <w:softHyphen/>
        <w:t>таллофоном, колокольчиком, бубном, погремушкой, барабаном, а также их звучанием.</w:t>
      </w:r>
    </w:p>
    <w:p w:rsidR="00692ACE" w:rsidRPr="000D0957" w:rsidRDefault="000D0957">
      <w:pPr>
        <w:pStyle w:val="af3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692ACE" w:rsidRPr="000D0957" w:rsidRDefault="00692ACE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numPr>
          <w:ilvl w:val="1"/>
          <w:numId w:val="9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Образовательная область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«Физическое развитие»</w:t>
      </w:r>
    </w:p>
    <w:p w:rsidR="00692ACE" w:rsidRPr="000D0957" w:rsidRDefault="000D0957" w:rsidP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3" w:name="bookmark209"/>
      <w:r w:rsidRPr="000D0957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3"/>
      <w:r w:rsidRPr="000D0957">
        <w:rPr>
          <w:rStyle w:val="133"/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0D0957">
        <w:rPr>
          <w:rStyle w:val="133"/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0D0957"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D0957"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0D0957">
        <w:rPr>
          <w:rStyle w:val="133"/>
          <w:rFonts w:ascii="Times New Roman" w:hAnsi="Times New Roman" w:cs="Times New Roman"/>
          <w:sz w:val="24"/>
          <w:szCs w:val="24"/>
        </w:rPr>
        <w:t xml:space="preserve"> становле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0D0957">
        <w:rPr>
          <w:rStyle w:val="ad"/>
          <w:rFonts w:ascii="Times New Roman" w:hAnsi="Times New Roman" w:cs="Times New Roman"/>
          <w:sz w:val="24"/>
          <w:szCs w:val="24"/>
        </w:rPr>
        <w:footnoteReference w:id="5"/>
      </w:r>
      <w:r w:rsidRPr="000D0957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представление о том, что утренняя зарядка, игры, фи</w:t>
      </w:r>
      <w:r w:rsidRPr="000D0957">
        <w:rPr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0D0957">
        <w:rPr>
          <w:sz w:val="24"/>
          <w:szCs w:val="24"/>
        </w:rPr>
        <w:softHyphen/>
        <w:t>ливания.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сообщать о своем самочувствии взрослым, осоз</w:t>
      </w:r>
      <w:r w:rsidRPr="000D0957">
        <w:rPr>
          <w:sz w:val="24"/>
          <w:szCs w:val="24"/>
        </w:rPr>
        <w:softHyphen/>
        <w:t>навать необходимость лечения.</w:t>
      </w:r>
    </w:p>
    <w:p w:rsidR="00692ACE" w:rsidRPr="000D0957" w:rsidRDefault="000D0957" w:rsidP="000D0957">
      <w:pPr>
        <w:pStyle w:val="af3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потребность в соблюдении навыков гигиены и опрят</w:t>
      </w:r>
      <w:r w:rsidRPr="000D0957">
        <w:rPr>
          <w:sz w:val="24"/>
          <w:szCs w:val="24"/>
        </w:rPr>
        <w:softHyphen/>
        <w:t>ности в повседневной жизни.</w:t>
      </w:r>
    </w:p>
    <w:p w:rsidR="00692ACE" w:rsidRDefault="000D0957">
      <w:pPr>
        <w:pStyle w:val="af3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Физическая культура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 w:rsidRPr="000D0957">
        <w:rPr>
          <w:sz w:val="24"/>
          <w:szCs w:val="24"/>
        </w:rPr>
        <w:softHyphen/>
        <w:t>иться в колонну по одному, шеренгу, круг, находить свое место при построениях.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Закреплять умение энергично отталкивать мячи при катании, броса</w:t>
      </w:r>
      <w:r w:rsidRPr="000D0957">
        <w:rPr>
          <w:sz w:val="24"/>
          <w:szCs w:val="24"/>
        </w:rPr>
        <w:softHyphen/>
        <w:t>нии. Продолжать учить ловить мяч двумя руками одновременно.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Обучать хвату за перекладину во время лазанья. Закреплять умение ползать.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сохранять правильную осанку в положениях сидя, стоя, в дви</w:t>
      </w:r>
      <w:r w:rsidRPr="000D0957">
        <w:rPr>
          <w:sz w:val="24"/>
          <w:szCs w:val="24"/>
        </w:rPr>
        <w:softHyphen/>
        <w:t>жении, при выполнении упражнений в равновесии.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кататься на санках, садиться на трехколесный велосипед, ка</w:t>
      </w:r>
      <w:r w:rsidRPr="000D0957">
        <w:rPr>
          <w:sz w:val="24"/>
          <w:szCs w:val="24"/>
        </w:rPr>
        <w:softHyphen/>
        <w:t>таться на нем и слезать с него.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надевать и снимать лыжи, ходить на них, ставить лыжи на место.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самостоятельность и творчество при выполнении физичес</w:t>
      </w:r>
      <w:r w:rsidRPr="000D0957">
        <w:rPr>
          <w:sz w:val="24"/>
          <w:szCs w:val="24"/>
        </w:rPr>
        <w:softHyphen/>
        <w:t>ких упражнений, в подвижных играх.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Подвижные игры.</w:t>
      </w:r>
      <w:r w:rsidRPr="000D0957">
        <w:rPr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Поощрять самостоятельные игры с каталками, автомобилями, тележка</w:t>
      </w:r>
      <w:r w:rsidRPr="000D0957">
        <w:rPr>
          <w:sz w:val="24"/>
          <w:szCs w:val="24"/>
        </w:rPr>
        <w:softHyphen/>
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692ACE" w:rsidRDefault="000D0957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 детей умение соблюдать элементарные правила, согла</w:t>
      </w:r>
      <w:r w:rsidRPr="000D0957">
        <w:rPr>
          <w:sz w:val="24"/>
          <w:szCs w:val="24"/>
        </w:rPr>
        <w:softHyphen/>
        <w:t>совывать движения, ориентироваться в пространстве.</w:t>
      </w: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Pr="000D0957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1440" w:right="23" w:hanging="360"/>
        <w:jc w:val="both"/>
        <w:rPr>
          <w:b/>
          <w:sz w:val="28"/>
          <w:szCs w:val="28"/>
          <w:shd w:val="clear" w:color="auto" w:fill="FFFF00"/>
        </w:rPr>
      </w:pPr>
      <w:r w:rsidRPr="000D0957">
        <w:rPr>
          <w:b/>
          <w:sz w:val="28"/>
          <w:szCs w:val="28"/>
          <w:shd w:val="clear" w:color="auto" w:fill="FFFFFF"/>
        </w:rPr>
        <w:lastRenderedPageBreak/>
        <w:t>2. 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692ACE" w:rsidRPr="000D0957" w:rsidRDefault="00692ACE">
      <w:pPr>
        <w:tabs>
          <w:tab w:val="left" w:pos="50"/>
          <w:tab w:val="left" w:pos="9417"/>
        </w:tabs>
        <w:spacing w:after="0"/>
        <w:ind w:right="113"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1. Технологии личностно-ориентированного взаимодействия педагога с детьми.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Характерные особенности: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смена педагогического воздействия на педагогическое взаимодействие; изменение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направленности педагогического «вектора» — не только от взрослого к ребенку, но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 от ребенка к взрослому;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основной  доминантой  является  выявление  личностных  особенностей  каждого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ребенка как индивидуального субъекта познания и других видов деятельности;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содержание  образования  не  должно  представлять  собой  только  лишь  набор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социокультурных  образцов  в  виде  правил,  приемов  действия,  поведения,  оно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должно  включая  содержание  субъектного  опыта  ребенка  как  опыта  его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индивидуальной жизнедеятельности, без чего содержание образования становится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обезличенным, формальным, невостребованным.</w:t>
      </w:r>
    </w:p>
    <w:p w:rsidR="00692ACE" w:rsidRPr="000D0957" w:rsidRDefault="000D0957">
      <w:pPr>
        <w:tabs>
          <w:tab w:val="left" w:pos="50"/>
          <w:tab w:val="left" w:pos="9417"/>
        </w:tabs>
        <w:spacing w:after="0"/>
        <w:ind w:right="113" w:firstLine="340"/>
        <w:jc w:val="both"/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Характерные  черты личностно-ориентированного  взаимодействия  педагога с детьми в ДОУ</w:t>
      </w:r>
      <w:r w:rsidRPr="000D0957">
        <w:rPr>
          <w:rFonts w:ascii="Times New Roman" w:hAnsi="Times New Roman" w:cs="Times New Roman"/>
          <w:sz w:val="24"/>
          <w:szCs w:val="24"/>
        </w:rPr>
        <w:t>:</w:t>
      </w:r>
    </w:p>
    <w:p w:rsidR="00692ACE" w:rsidRPr="000D0957" w:rsidRDefault="000D0957">
      <w:pPr>
        <w:tabs>
          <w:tab w:val="left" w:pos="50"/>
          <w:tab w:val="left" w:pos="9417"/>
        </w:tabs>
        <w:spacing w:after="0"/>
        <w:ind w:right="113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оказание  помощи  в  поиске  и  обретении  своего  индивидуального  стиля  и  темпа    деятельности, раскрытии и развитии индивидуальных познавательных процессов и интересов; 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содействие  ребенку  в  формировании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положительной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 Я-концепции,  развитии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творческих способностей,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умениями и навыками самопознания). 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Интегрированные свойства личности педагога, которые в основном определяют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успешность в личностно-ориентированном взаимодействии: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Социально-педагогическая  ориентация</w:t>
      </w:r>
      <w:r w:rsidRPr="000D0957">
        <w:rPr>
          <w:rFonts w:ascii="Times New Roman" w:hAnsi="Times New Roman" w:cs="Times New Roman"/>
          <w:sz w:val="24"/>
          <w:szCs w:val="24"/>
        </w:rPr>
        <w:t xml:space="preserve">  —  осознание  педагогом  необходимости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отстаивания  интересов,  прав  и  свобод  ребенка  на  всех  уровнях  педагогической деятельности.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Рефлексивные  способности,</w:t>
      </w:r>
      <w:r w:rsidRPr="000D0957">
        <w:rPr>
          <w:rFonts w:ascii="Times New Roman" w:hAnsi="Times New Roman" w:cs="Times New Roman"/>
          <w:sz w:val="24"/>
          <w:szCs w:val="24"/>
        </w:rPr>
        <w:t xml:space="preserve">  которые  помогут  педагог  остановиться,  оглянуться,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осмыслить то, что он делает: «Не навредить!»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 xml:space="preserve">Методологическая  культура </w:t>
      </w:r>
      <w:r w:rsidRPr="000D0957">
        <w:rPr>
          <w:rFonts w:ascii="Times New Roman" w:hAnsi="Times New Roman" w:cs="Times New Roman"/>
          <w:sz w:val="24"/>
          <w:szCs w:val="24"/>
        </w:rPr>
        <w:t xml:space="preserve"> —  система  знаний  и  способов  деятельности,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позволяющих грамотно, осознанно выстраивать свою деятельность в условиях выбора</w:t>
      </w:r>
      <w:proofErr w:type="gramEnd"/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образовательных альтернатив; одним из важных элементов этой культуры  является умение педагога мотивировать деятельность своих воспитанников.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2. Составляющие педагогической технологии: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Построение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субъект-субъектного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взаимодействия педагога с детьми, которое требует от педагога высокого профессионального мастерства, развитой педагогической рефлексий способности  конструировать  педагогический  процесс  на  основе  педагогической диагностики.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Построение  педагогического  процесса  на  основе  педагогической  диагностики,</w:t>
      </w:r>
    </w:p>
    <w:p w:rsidR="00692ACE" w:rsidRPr="000D0957" w:rsidRDefault="000D0957">
      <w:pPr>
        <w:spacing w:after="0"/>
        <w:jc w:val="both"/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которая представляет собой набор специально разработанных информативных методик и тестовых  заданий,  позволяющих  воспитателю  в  повсе</w:t>
      </w:r>
      <w:r w:rsidR="00511328">
        <w:rPr>
          <w:rFonts w:ascii="Times New Roman" w:hAnsi="Times New Roman" w:cs="Times New Roman"/>
          <w:sz w:val="24"/>
          <w:szCs w:val="24"/>
        </w:rPr>
        <w:t>дневной  жизни  детского  сада д</w:t>
      </w:r>
      <w:r w:rsidR="00511328" w:rsidRPr="000D0957">
        <w:rPr>
          <w:rFonts w:ascii="Times New Roman" w:hAnsi="Times New Roman" w:cs="Times New Roman"/>
          <w:sz w:val="24"/>
          <w:szCs w:val="24"/>
        </w:rPr>
        <w:t>иагностировать</w:t>
      </w:r>
      <w:r w:rsidRPr="000D0957">
        <w:rPr>
          <w:rFonts w:ascii="Times New Roman" w:hAnsi="Times New Roman" w:cs="Times New Roman"/>
          <w:sz w:val="24"/>
          <w:szCs w:val="24"/>
        </w:rPr>
        <w:t xml:space="preserve"> реальный уровень развития ребенка, находить пути помощи ребенку в его  </w:t>
      </w:r>
      <w:r w:rsidRPr="000D0957">
        <w:rPr>
          <w:rFonts w:ascii="Times New Roman" w:hAnsi="Times New Roman" w:cs="Times New Roman"/>
          <w:sz w:val="24"/>
          <w:szCs w:val="24"/>
        </w:rPr>
        <w:lastRenderedPageBreak/>
        <w:t>развитии  (задания  направлены  на  выявление  успешности  освоения  содержания различных  разделов  программы,  на  определение  уровня  владения  ребенком  позиции субъекта,  на  возможность  отслеживания  основных  параметров  эмоционального благополучия  ребенка в группе сверстников, на  выявление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успешности формирования отдельных  сторон  социальной  компетентности  (экологическая  воспитанность, ориентировка в предметном мире и </w:t>
      </w:r>
      <w:proofErr w:type="spellStart"/>
      <w:proofErr w:type="gramStart"/>
      <w:r w:rsidRPr="000D095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D0957">
        <w:rPr>
          <w:rFonts w:ascii="Times New Roman" w:hAnsi="Times New Roman" w:cs="Times New Roman"/>
          <w:sz w:val="24"/>
          <w:szCs w:val="24"/>
        </w:rPr>
        <w:t>).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Осуществление  индивидуально-дифференцированного  подхода,  при  котором  воспитатель дифференцирует группу на типологические подгруппы, объединяющие детей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с общей социальной ситуацией развития, и конструирует педагогическое воздействие в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подгруппах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путем  создания  дозированных  по  содержанию,  объему,  сложности, физическим,  эмоциональным  и  психическим  нагрузкам  заданий  и  образовательных ситуаций  (цель  индивидуально-дифференцированного  подхода  —  помочь  ребенку максимально  реализовать  свой  личностный  потенциал,  освоить  доступный  возрасту социальный опыт; в старших группах конструирование педагогического процесса требует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дифференциации его содержания в  зависимости  от половых  интересов и склонностей детей).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Творческое  конструирование  воспитателем  разнообразных 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Наполнение повседневной жизни группы интересными делами,  проблемами,  идеями,  включение  каждого  ребенка  в  содержательную деятельность, способствующую реализации детских интересов и жизненной активности.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 xml:space="preserve">Нахождение способа педагогического воздействия для того, чтобы поставить ребенка в позицию активного субъект детской деятельности (использование игровых ситуаций, требующих  оказание  помощи  любому  персонажу, 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исполь-зование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 дидактических 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 свободного  детского  выбора,  строятся  по  законам  творческой  деятельности, сотрудничества, сотворчества).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Создание  комфортных  условий,  исключающих  «дидактический  синдром», заорганизованность,  излишнюю  регламентацию,  при  этом  важны  атмосфера  доверия, сотрудничества,  сопереживания,  гуманистическая  система  взаимодействия  взрослых  и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детей во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взаимоувлекательной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деятельности (этим обусл</w:t>
      </w:r>
      <w:r w:rsidR="00511328">
        <w:rPr>
          <w:rFonts w:ascii="Times New Roman" w:hAnsi="Times New Roman" w:cs="Times New Roman"/>
          <w:sz w:val="24"/>
          <w:szCs w:val="24"/>
        </w:rPr>
        <w:t>овлен отказ от традиционных за</w:t>
      </w:r>
      <w:r w:rsidRPr="000D0957">
        <w:rPr>
          <w:rFonts w:ascii="Times New Roman" w:hAnsi="Times New Roman" w:cs="Times New Roman"/>
          <w:sz w:val="24"/>
          <w:szCs w:val="24"/>
        </w:rPr>
        <w:t>нятий  по  образцу,  ориентированных  на  репродуктивную  детскую  деятельность, формирование навыков).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Предоставление  ребенку  свободы  выбора,  приобретение  индивидуального  стиля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деятельности (для этого используются методика обобщенных способов создания поделок из  разных  материалов,  а  также  опорные  схемы,  модели,  пооперационные  карты, простейшие чертежи, детям предоставляется широкий выбор материалов, инструментов).</w:t>
      </w:r>
    </w:p>
    <w:p w:rsidR="00692ACE" w:rsidRPr="000D0957" w:rsidRDefault="000D0957">
      <w:pPr>
        <w:spacing w:after="0"/>
        <w:ind w:left="57" w:firstLine="454"/>
        <w:jc w:val="both"/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Сотрудничество  педагогического  коллектива  детского  сада  с  родителями (выделяются  три  ступени  взаимодействия:  создание  общей  установки  на  совместное решение  задач  воспитания;  разработка  общей  стратегии  сотрудничества;  реализация е характерен для детей пяти-шести лет, которые уже имеют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опыт  разнообразной  совместной  деятельности,  могут  согласовывать  действия,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оказывать  друг  другу  помощь.  Ребенок  уже  реже  обращается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взрослому  с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>просьбами,  активнее  организует  совместную  деятельность  со  сверстниками.  У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детей  развиваются  самоконтроль  и  самооценка,  они  способны  достаточно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объективно оценивать как собственные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поступки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так и поступки сверстников. В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возрасте  дети  принимают  проблему,  уточняют  цель,  способны  выбрать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необходимые средства для достижения результата деятельности. Они не  только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проявляют  готовность  участвовать  в  проектах,  предложенных  взрослым,  но  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самостоятельно  находят  проблемы,  являющиеся  отправной  точкой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>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исследовательских, опытно-ориентировочных проектов. </w:t>
      </w:r>
    </w:p>
    <w:p w:rsidR="00692ACE" w:rsidRPr="000D0957" w:rsidRDefault="000D0957">
      <w:pPr>
        <w:numPr>
          <w:ilvl w:val="0"/>
          <w:numId w:val="14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Творческий</w:t>
      </w:r>
      <w:r w:rsidRPr="000D0957">
        <w:rPr>
          <w:rFonts w:ascii="Times New Roman" w:hAnsi="Times New Roman" w:cs="Times New Roman"/>
          <w:sz w:val="24"/>
          <w:szCs w:val="24"/>
        </w:rPr>
        <w:t xml:space="preserve">, он характерен для детей шести-семи лет. Взрослому очень важно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этапе  развивать  и  поддерживать  творческую  активность  детей,  создавать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условия для самостоятельного определения детьми цели и содержания предстоящей     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деятельности,  выбора  способов  работы  над  проектом  и  возможности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организовать ее последовательность.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Алгоритм деятельности педагога: 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педагог ставит перед собой цель, исходя из потребностей и интересов детей;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вовлекает дошкольников в решение проблемы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намечает план движения к цели (поддерживает интерес детей и родителей); 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обсуждает план с семьями;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обращается за рекомендациями к специалистам ДОУ; 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вместе с детьми и родителями составляет план-схему проведения проекта;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собирает информацию, материал;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проводит  занятия,  игры,  наблюдения,  поездки  (мероприятия  основной  части</w:t>
      </w:r>
      <w:proofErr w:type="gramEnd"/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проекта); </w:t>
      </w:r>
    </w:p>
    <w:p w:rsidR="00692ACE" w:rsidRPr="000D0957" w:rsidRDefault="000D0957">
      <w:pPr>
        <w:numPr>
          <w:ilvl w:val="0"/>
          <w:numId w:val="1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дает домашние задания родителям и детям; </w:t>
      </w:r>
    </w:p>
    <w:p w:rsidR="00692ACE" w:rsidRPr="000D0957" w:rsidRDefault="000D0957">
      <w:pPr>
        <w:numPr>
          <w:ilvl w:val="0"/>
          <w:numId w:val="16"/>
        </w:numPr>
        <w:spacing w:after="0"/>
        <w:jc w:val="both"/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поощряет  самостоятельные  творческие  работы  детей  и  родителей  (поиск</w:t>
      </w:r>
      <w:proofErr w:type="gramEnd"/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материалов, информации, изготовлении поделок, рисунков, альбомов и т.п.); </w:t>
      </w:r>
    </w:p>
    <w:p w:rsidR="00692ACE" w:rsidRPr="000D0957" w:rsidRDefault="000D0957">
      <w:pPr>
        <w:numPr>
          <w:ilvl w:val="0"/>
          <w:numId w:val="17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организует  презентацию  проекта  (праздник,  открытое  занятие,  акция,  КВН),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составляет книгу, альбом совместный с детьми;</w:t>
      </w:r>
    </w:p>
    <w:p w:rsidR="00692ACE" w:rsidRPr="000D0957" w:rsidRDefault="000D0957">
      <w:pPr>
        <w:numPr>
          <w:ilvl w:val="0"/>
          <w:numId w:val="18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подводит итоги (выступает на педсовете, обобщает опыт работы).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4. Технологии исследовательской деятельности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Этапы становления исследовательской деятельности:</w:t>
      </w:r>
    </w:p>
    <w:p w:rsidR="00692ACE" w:rsidRPr="000D0957" w:rsidRDefault="000D0957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ориентировка (выделение предметной области осуществления исследования);</w:t>
      </w:r>
    </w:p>
    <w:p w:rsidR="00692ACE" w:rsidRPr="000D0957" w:rsidRDefault="000D0957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(определение способов и сре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>оведения исследования);</w:t>
      </w:r>
    </w:p>
    <w:p w:rsidR="00692ACE" w:rsidRPr="000D0957" w:rsidRDefault="000D0957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планирование  (формулировка  последовательных  задач  исследования,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распределение  последовательности  действий  для  осуществления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исследовательского поиска);</w:t>
      </w:r>
    </w:p>
    <w:p w:rsidR="00692ACE" w:rsidRPr="000D0957" w:rsidRDefault="000D0957">
      <w:pPr>
        <w:numPr>
          <w:ilvl w:val="0"/>
          <w:numId w:val="20"/>
        </w:numPr>
        <w:spacing w:after="0"/>
        <w:jc w:val="both"/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эмпирия (сбор эмпирического материала, постановка и проведение исследования,</w:t>
      </w:r>
      <w:proofErr w:type="gramEnd"/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первичная систематизация полученных данных);</w:t>
      </w:r>
    </w:p>
    <w:p w:rsidR="00692ACE" w:rsidRPr="000D0957" w:rsidRDefault="000D0957">
      <w:pPr>
        <w:numPr>
          <w:ilvl w:val="0"/>
          <w:numId w:val="21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анализ (обобщение, сравнение, анализ, интерпретация данных);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Алгоритм действий: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Выявление проблемы, которую можно исследовать и которую хотелось бы разрешить (в  переводе  с  древнегреческого  слово 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означает  «задача»,  «преграда»,  «трудность»). Главное качество любого исследователя — уметь отыскать что-то необычное в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, увидеть сложности и противоречия там, где другим все кажется привычным, ясным  </w:t>
      </w:r>
      <w:r w:rsidRPr="000D0957">
        <w:rPr>
          <w:rFonts w:ascii="Times New Roman" w:hAnsi="Times New Roman" w:cs="Times New Roman"/>
          <w:sz w:val="24"/>
          <w:szCs w:val="24"/>
        </w:rPr>
        <w:lastRenderedPageBreak/>
        <w:t xml:space="preserve">и  простым.  Настоящему  исследователю  надо  уметь  задавать  себе  вопросы  и находить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неожиданное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>, удивительное в самом простом и привычном.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Выбор темы исследования. Выбирая тему, следует иметь в виду, что можно провести исследование, а можно заняться проектированием.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Принципиальное отличие исследования от проектирования состоит в том, что исследование — процесс бескорыстного поиска неизвестного, новых знаний (человек стремится к знанию, часто не зная, что при 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Определение  цели  исследования  (нахождение  ответа  на  вопрос  о  том,  зачем</w:t>
      </w:r>
      <w:proofErr w:type="gramEnd"/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проводится  исследование).  Примерные  формулировки  целей  исследования  обычно начинаются со слов «выявить», «изучить», «определить». Примерные формулировки целей проектов обычно начинаются словами «разработать», «создать», «выполнить».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Определение  задач  исследования  (основных  шагов  направления  исследования).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Некоторые  ученые  убеждены,  что  формулировать  цель  и  задачи  собственного исследования до того, как оно завершено, не только бесполезно, но даже вредно и опасно.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Ясная  формулировка  делает  предсказуемым  процесс  и  лишает  его  черт  творческого поиска, а исследователя — права импровизировать.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Выдвижение  гипотезы  (предположения,  догадки,  недоказанной  логически  и  не</w:t>
      </w:r>
      <w:proofErr w:type="gramEnd"/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подтвержденной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опытом).  Гипотеза  —  это  попытка  предвидения  событий.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Важно научиться вырабатывать гипотезы по принципу «Чем больше, тем лучше» (гипотезы дают</w:t>
      </w:r>
      <w:proofErr w:type="gramEnd"/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возможность  увидеть  проблему  в  другом  свете,  посмотреть  на  ситуацию  с  другой стороны).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Составление предварительного плана исследования. Для того чтобы составить план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исследования, надо ответить на вопрос «Как мы можем узнать что-то новое о том, что исследуем?».  Список  возможных  путей  и  методов  исследования  в  данном  случае: подумать самому; прочитать книги о том, что исследуешь; посмотреть видеофильмы по этой  проблеме;  обратиться  к  компьютеру;  спросить  у  других  людей;  понаблюдать; провести эксперимент.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Провести эксперимент (опыт), наблюдение, проверить гипотезы, сделать выводы. Указать пути дальнейшего изучения проблемы. Для настоящего творца завершение одной работы – это не просто окончание исследования, а начало решения следующей.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Принципы исследовательского обучения</w:t>
      </w:r>
      <w:r w:rsidRPr="000D09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92ACE" w:rsidRPr="000D0957" w:rsidRDefault="000D0957">
      <w:pPr>
        <w:numPr>
          <w:ilvl w:val="0"/>
          <w:numId w:val="22"/>
        </w:numPr>
        <w:spacing w:after="0"/>
        <w:jc w:val="both"/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ориентации  на  познавательные  интересы  детей  (исследование  —  процесс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>, творчество невозможно навязать извне, оно рождается только на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основе  внутренней  потребности,  в  данном  случае  на  потребности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познании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>);</w:t>
      </w:r>
    </w:p>
    <w:p w:rsidR="00692ACE" w:rsidRPr="000D0957" w:rsidRDefault="00511328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опоры на развитие ум</w:t>
      </w:r>
      <w:r w:rsidR="000D0957" w:rsidRPr="000D0957">
        <w:rPr>
          <w:rFonts w:ascii="Times New Roman" w:hAnsi="Times New Roman" w:cs="Times New Roman"/>
          <w:sz w:val="24"/>
          <w:szCs w:val="24"/>
        </w:rPr>
        <w:t>ений самостоятельного поиска информации;</w:t>
      </w:r>
    </w:p>
    <w:p w:rsidR="00692ACE" w:rsidRPr="000D0957" w:rsidRDefault="000D0957">
      <w:pPr>
        <w:numPr>
          <w:ilvl w:val="0"/>
          <w:numId w:val="23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сочетания репродуктивных и продуктивных методов обучения (психология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усвоения свидетельствует о том, что легко и непроизвольно усваивается тот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материал, который включен в активную работу мышления);</w:t>
      </w:r>
    </w:p>
    <w:p w:rsidR="00692ACE" w:rsidRPr="000D0957" w:rsidRDefault="000D0957">
      <w:pPr>
        <w:numPr>
          <w:ilvl w:val="0"/>
          <w:numId w:val="24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формирования представлений об исследовании как стиле жизни.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Пути создания проблемных ситуаций, личностно значимых для ребенка:</w:t>
      </w:r>
    </w:p>
    <w:p w:rsidR="00692ACE" w:rsidRPr="000D0957" w:rsidRDefault="000D0957">
      <w:pPr>
        <w:numPr>
          <w:ilvl w:val="0"/>
          <w:numId w:val="2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преднамеренное столкновение жизненных представлений детей с научными фактами, объяснить которые они не могу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не хватает знаний, жизненного опыта;</w:t>
      </w:r>
    </w:p>
    <w:p w:rsidR="00692ACE" w:rsidRPr="000D0957" w:rsidRDefault="000D0957">
      <w:pPr>
        <w:numPr>
          <w:ilvl w:val="0"/>
          <w:numId w:val="2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 xml:space="preserve"> преднамеренное побуждение детей к решению новых задач старыми способами;</w:t>
      </w:r>
    </w:p>
    <w:p w:rsidR="00692ACE" w:rsidRPr="000D0957" w:rsidRDefault="000D0957">
      <w:pPr>
        <w:numPr>
          <w:ilvl w:val="0"/>
          <w:numId w:val="2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побуждение детей выдвигать гипотезы, делать предварительные выводы и обобщения (противоречие — ядро проблемной ситуации — в данном случае возникает в результате столкновения различных мнений, выдвинутого предположения и результатов его опытной проверки в процессе диалога.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Методические приемы: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подведение детей к противоречию и предложение самостоятельно найти способ его разрешения;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изложение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различных точек зрения на один и тот же вопрос;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предложение детям рассмотреть явление с различных позиций;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побуждение детей к сравнению, обобщению, выводам из ситуации, сопоставлению фактов;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постановка конкретных вопросов на обобщение, обоснование, конкретизацию, логику, рассуждения;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постановка  проблемных  задач  (например,  с  недостаточными  или  избыточными исходными  данными,  неопределенностью  в  постановке  вопроса,  противоречивыми данными, заведомо допущенными ошибками, ограниченным временем решения и т.д.)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Условия исследовательской деятельности:</w:t>
      </w:r>
    </w:p>
    <w:p w:rsidR="00692ACE" w:rsidRPr="000D0957" w:rsidRDefault="000D0957">
      <w:pPr>
        <w:numPr>
          <w:ilvl w:val="0"/>
          <w:numId w:val="27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использование  различных  приемов  воздействия  на  эмоционально-волевую  сферу дошкольника  (заботясь  о  том,  чтобы  в  процессе  познания  нового  материала  он испытывал чувство радости, удовольствия, удовлетворения)</w:t>
      </w:r>
    </w:p>
    <w:p w:rsidR="00692ACE" w:rsidRPr="000D0957" w:rsidRDefault="000D0957">
      <w:pPr>
        <w:numPr>
          <w:ilvl w:val="0"/>
          <w:numId w:val="27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создание  проблемных  ситуаций,  вызывающих  у  детей  удивление,  недоумение,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восхищение;</w:t>
      </w:r>
    </w:p>
    <w:p w:rsidR="00692ACE" w:rsidRPr="000D0957" w:rsidRDefault="000D0957">
      <w:pPr>
        <w:numPr>
          <w:ilvl w:val="0"/>
          <w:numId w:val="28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четкая формулировка проблемы, обнажающей противоречия в сознании ребенка; </w:t>
      </w:r>
    </w:p>
    <w:p w:rsidR="00692ACE" w:rsidRPr="000D0957" w:rsidRDefault="000D0957">
      <w:pPr>
        <w:numPr>
          <w:ilvl w:val="0"/>
          <w:numId w:val="28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выдвижение  гипотезы  и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этому  умению  детей,  принимая  любые  их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развитие способности к прогнозированию и предвосхищению решений;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научными методами исследования;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создание  атмосферы  свободного  обсуждения,  побуждение  детей  к  диалогу, сотрудничеству;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побуждение к самостоятельной постановке вопросов, обнаружению противоречий;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подведение  детей  к  самостоятельным  выводам  и  обобщениям,  поощрение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оригинальных решений, умений делать выбор;</w:t>
      </w:r>
    </w:p>
    <w:p w:rsidR="00692ACE" w:rsidRPr="000D0957" w:rsidRDefault="000D0957">
      <w:pPr>
        <w:numPr>
          <w:ilvl w:val="0"/>
          <w:numId w:val="30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знакомство  с  жизнью  и  деятельностью  выдающихся  ученых,  с  историей  великих открытий.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5. Информационно - коммуникативные технологии.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   Применение информационно-коммуникационные  технологии  с  использованием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мультимедийных  презентации,  клипов,  видеофильмов,   которые   дают  возможность педагогу выстроить объяснение с использованием видеофрагментов. 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Основные  требования  при  проведении  мероприятий  с  использованием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компьютеров:</w:t>
      </w:r>
    </w:p>
    <w:p w:rsidR="00692ACE" w:rsidRPr="000D0957" w:rsidRDefault="000D0957">
      <w:pPr>
        <w:numPr>
          <w:ilvl w:val="0"/>
          <w:numId w:val="31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образовательная  деятельность  должна  быть  четко  организована  и  включать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многократное переключение внимания детей на другой вид деятельности;</w:t>
      </w:r>
    </w:p>
    <w:p w:rsidR="00692ACE" w:rsidRPr="000D0957" w:rsidRDefault="000D0957">
      <w:pPr>
        <w:numPr>
          <w:ilvl w:val="0"/>
          <w:numId w:val="32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>на образовательной деятельности дети должны не просто получить какую-то информацию,  а  выработать  определенный  навык  работы  с  ней  или  получить 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 w:rsidR="00692ACE" w:rsidRPr="000D0957" w:rsidRDefault="000D0957">
      <w:pPr>
        <w:numPr>
          <w:ilvl w:val="0"/>
          <w:numId w:val="32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на образовательной деятельности  не рекомендуется использовать презентации и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видеоматериалы,  пропагандирующие  применение  физической  силы  к  персонажам, программный продукт, с одной стороны, должен критически реагировать на неправильные действия ребенка, а с другой — реакция не должна быть очень острой;</w:t>
      </w:r>
    </w:p>
    <w:p w:rsidR="00692ACE" w:rsidRPr="000D0957" w:rsidRDefault="000D0957">
      <w:pPr>
        <w:numPr>
          <w:ilvl w:val="0"/>
          <w:numId w:val="33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перед образовательной деятельностью должна быть проведена специализированная подготовка — социально-ориентированная мотивация действий ребенка.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 w:rsidP="000D09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957" w:rsidRDefault="000D0957">
      <w:pPr>
        <w:pStyle w:val="af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897D9D" w:rsidRDefault="000D0957" w:rsidP="00897D9D">
      <w:pPr>
        <w:pStyle w:val="af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9D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образовательной деятельности разных видов и культурных практик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ab/>
      </w:r>
      <w:r w:rsidRPr="000D0957">
        <w:rPr>
          <w:rFonts w:ascii="Times New Roman" w:hAnsi="Times New Roman" w:cs="Times New Roman"/>
          <w:b/>
          <w:sz w:val="24"/>
          <w:szCs w:val="24"/>
        </w:rPr>
        <w:t xml:space="preserve">Модель недельного распределения 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515" w:type="dxa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232"/>
        <w:gridCol w:w="1693"/>
        <w:gridCol w:w="1590"/>
      </w:tblGrid>
      <w:tr w:rsidR="00692ACE" w:rsidRPr="000D0957"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692ACE" w:rsidRPr="000D0957">
        <w:trPr>
          <w:trHeight w:val="556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с подгруппами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дня 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692ACE" w:rsidRPr="000D0957">
        <w:trPr>
          <w:trHeight w:val="341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rPr>
          <w:trHeight w:val="558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(индивидуальные)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</w:tbl>
    <w:p w:rsidR="00692ACE" w:rsidRPr="000D0957" w:rsidRDefault="000D0957" w:rsidP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Соотношение видов детской деятельности и форм образовательной деятельности</w:t>
      </w: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80"/>
        <w:gridCol w:w="3201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81"/>
        <w:gridCol w:w="3191"/>
        <w:gridCol w:w="319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92ACE" w:rsidRPr="000D0957"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3"/>
        <w:gridCol w:w="3188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самостоятельной  детской </w:t>
            </w:r>
            <w:proofErr w:type="gram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предполагающие общение со сверстниками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0D0957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692ACE" w:rsidRPr="000D0957" w:rsidRDefault="00692AC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Викторина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Ситуативный разговор с детьми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  <w:proofErr w:type="gramEnd"/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инсценировка)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692ACE" w:rsidRPr="000D0957" w:rsidRDefault="00692AC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 (конструирование и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художественное конструирование)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</w:t>
            </w:r>
            <w:proofErr w:type="gram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Конструирование по простейшим чертежам и схемам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Рассматривание эстетически привлекательных объектов природы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692ACE" w:rsidRPr="000D0957" w:rsidRDefault="00692AC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Игры (дидактические,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строительные, сюжетно-ролевые)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lastRenderedPageBreak/>
        <w:t>Таблица 4</w:t>
      </w:r>
    </w:p>
    <w:p w:rsidR="00692ACE" w:rsidRPr="000D0957" w:rsidRDefault="00692AC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D0957" w:rsidRDefault="000D0957" w:rsidP="00897D9D">
      <w:pPr>
        <w:pStyle w:val="af8"/>
        <w:numPr>
          <w:ilvl w:val="0"/>
          <w:numId w:val="36"/>
        </w:numPr>
        <w:spacing w:after="0"/>
        <w:rPr>
          <w:rFonts w:ascii="Times New Roman" w:hAnsi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 w:rsidP="00897D9D">
      <w:pPr>
        <w:pStyle w:val="af8"/>
        <w:numPr>
          <w:ilvl w:val="0"/>
          <w:numId w:val="36"/>
        </w:numPr>
        <w:spacing w:after="0"/>
      </w:pPr>
      <w:r w:rsidRPr="00897D9D">
        <w:rPr>
          <w:rFonts w:ascii="Times New Roman" w:hAnsi="Times New Roman"/>
          <w:b/>
          <w:sz w:val="28"/>
          <w:szCs w:val="28"/>
        </w:rPr>
        <w:lastRenderedPageBreak/>
        <w:t>Способы и направления поддержки детской инициативы</w:t>
      </w:r>
    </w:p>
    <w:p w:rsidR="00692ACE" w:rsidRPr="000D0957" w:rsidRDefault="00692ACE">
      <w:pPr>
        <w:pStyle w:val="af8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b/>
          <w:sz w:val="24"/>
          <w:szCs w:val="24"/>
        </w:rPr>
        <w:t>Основанием выделения сторон (сфер) инициативы</w:t>
      </w:r>
      <w:r w:rsidRPr="000D0957"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0D0957">
        <w:rPr>
          <w:rStyle w:val="ad"/>
          <w:rFonts w:ascii="Times New Roman" w:hAnsi="Times New Roman"/>
          <w:sz w:val="24"/>
          <w:szCs w:val="24"/>
        </w:rPr>
        <w:footnoteReference w:id="6"/>
      </w:r>
      <w:r w:rsidRPr="000D0957">
        <w:rPr>
          <w:rFonts w:ascii="Times New Roman" w:hAnsi="Times New Roman"/>
          <w:sz w:val="24"/>
          <w:szCs w:val="24"/>
        </w:rPr>
        <w:t>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1)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творческая инициатива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2)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 (художественная</w:t>
      </w:r>
      <w:r w:rsidRPr="000D0957">
        <w:rPr>
          <w:rFonts w:ascii="Times New Roman" w:hAnsi="Times New Roman"/>
          <w:sz w:val="24"/>
          <w:szCs w:val="24"/>
        </w:rPr>
        <w:t>)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речи);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3)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</w:t>
      </w:r>
      <w:proofErr w:type="spellStart"/>
      <w:r w:rsidRPr="000D0957">
        <w:rPr>
          <w:rFonts w:ascii="Times New Roman" w:hAnsi="Times New Roman"/>
          <w:sz w:val="24"/>
          <w:szCs w:val="24"/>
        </w:rPr>
        <w:t>эмпатия</w:t>
      </w:r>
      <w:proofErr w:type="spellEnd"/>
      <w:r w:rsidRPr="000D0957">
        <w:rPr>
          <w:rFonts w:ascii="Times New Roman" w:hAnsi="Times New Roman"/>
          <w:sz w:val="24"/>
          <w:szCs w:val="24"/>
        </w:rPr>
        <w:t>, коммуникативная функция речи);</w:t>
      </w:r>
    </w:p>
    <w:p w:rsidR="00692ACE" w:rsidRPr="000D0957" w:rsidRDefault="000D0957">
      <w:pPr>
        <w:widowControl w:val="0"/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4)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Pr="000D0957">
        <w:rPr>
          <w:rFonts w:ascii="Times New Roman" w:hAnsi="Times New Roman"/>
          <w:sz w:val="24"/>
          <w:szCs w:val="24"/>
        </w:rPr>
        <w:t>о-</w:t>
      </w:r>
      <w:proofErr w:type="gramEnd"/>
      <w:r w:rsidRPr="000D0957">
        <w:rPr>
          <w:rFonts w:ascii="Times New Roman" w:hAnsi="Times New Roman"/>
          <w:sz w:val="24"/>
          <w:szCs w:val="24"/>
        </w:rPr>
        <w:t xml:space="preserve"> следственные и </w:t>
      </w:r>
      <w:proofErr w:type="spellStart"/>
      <w:r w:rsidRPr="000D0957">
        <w:rPr>
          <w:rFonts w:ascii="Times New Roman" w:hAnsi="Times New Roman"/>
          <w:sz w:val="24"/>
          <w:szCs w:val="24"/>
        </w:rPr>
        <w:t>родо</w:t>
      </w:r>
      <w:proofErr w:type="spellEnd"/>
      <w:r w:rsidRPr="000D0957">
        <w:rPr>
          <w:rFonts w:ascii="Times New Roman" w:hAnsi="Times New Roman"/>
          <w:sz w:val="24"/>
          <w:szCs w:val="24"/>
        </w:rPr>
        <w:t>-видовые отношения).</w:t>
      </w:r>
    </w:p>
    <w:p w:rsidR="00692ACE" w:rsidRPr="000D0957" w:rsidRDefault="000D0957">
      <w:pPr>
        <w:widowControl w:val="0"/>
        <w:spacing w:after="0"/>
        <w:ind w:firstLine="709"/>
        <w:jc w:val="both"/>
      </w:pPr>
      <w:r w:rsidRPr="000D0957"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Активно развертывает несколько связанных по смыслу условных действий (роль в действии), содержание которых зависит от наличной игровой обстановки;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активно использует предметы-заместители, наделяя один и тот же предмет разными игровыми значениями;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с энтузиазмом многократно воспроизводит понравившееся условное игровое  действие </w:t>
      </w:r>
      <w:proofErr w:type="gramStart"/>
      <w:r w:rsidRPr="000D095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D0957">
        <w:rPr>
          <w:rFonts w:ascii="Times New Roman" w:hAnsi="Times New Roman"/>
          <w:sz w:val="24"/>
          <w:szCs w:val="24"/>
        </w:rPr>
        <w:t>цепочку действий) с незначительными вариациями.</w:t>
      </w:r>
    </w:p>
    <w:p w:rsidR="00692ACE" w:rsidRPr="000D0957" w:rsidRDefault="000D0957">
      <w:pPr>
        <w:pStyle w:val="af8"/>
        <w:spacing w:after="0" w:line="360" w:lineRule="auto"/>
        <w:jc w:val="both"/>
      </w:pPr>
      <w:r w:rsidRPr="000D0957"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>Обнаруживает стремление включиться в процесс деятельности (хочу лепить, рисовать, строить) без отчетливой цели,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/>
          <w:sz w:val="24"/>
          <w:szCs w:val="24"/>
        </w:rPr>
        <w:t>поглощен</w:t>
      </w:r>
      <w:proofErr w:type="gramEnd"/>
      <w:r w:rsidRPr="000D0957">
        <w:rPr>
          <w:rFonts w:ascii="Times New Roman" w:hAnsi="Times New Roman"/>
          <w:sz w:val="24"/>
          <w:szCs w:val="24"/>
        </w:rPr>
        <w:t xml:space="preserve"> процессом (манипулирует материалом, изрисовывает много листов и т.п.);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завершение процесса определяется исчерпанием материала или времени;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на вопрос: что ты делаешь? - отвечает обозначением процесса (рисую, строю);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называние продукта может появиться после окончания процесса. </w:t>
      </w:r>
    </w:p>
    <w:p w:rsidR="00692ACE" w:rsidRPr="000D0957" w:rsidRDefault="000D0957">
      <w:pPr>
        <w:pStyle w:val="af8"/>
        <w:spacing w:after="0" w:line="360" w:lineRule="auto"/>
        <w:jc w:val="both"/>
      </w:pPr>
      <w:r w:rsidRPr="000D0957"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>Привлекает внимание сверстника к своим действиям, комментирует их в речи, но не старается, чтобы сверстник понял;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 также выступает как активный наблюдатель </w:t>
      </w:r>
      <w:proofErr w:type="gramStart"/>
      <w:r w:rsidRPr="000D0957">
        <w:rPr>
          <w:rFonts w:ascii="Times New Roman" w:hAnsi="Times New Roman"/>
          <w:sz w:val="24"/>
          <w:szCs w:val="24"/>
        </w:rPr>
        <w:t>-п</w:t>
      </w:r>
      <w:proofErr w:type="gramEnd"/>
      <w:r w:rsidRPr="000D0957">
        <w:rPr>
          <w:rFonts w:ascii="Times New Roman" w:hAnsi="Times New Roman"/>
          <w:sz w:val="24"/>
          <w:szCs w:val="24"/>
        </w:rPr>
        <w:t xml:space="preserve">ристраивается к уже действующему сверстнику, комментирует и подправляет наблюдаемые действия;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старается быть (играть, делать) рядом со сверстниками;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proofErr w:type="spellStart"/>
      <w:r w:rsidRPr="000D0957">
        <w:rPr>
          <w:rFonts w:ascii="Times New Roman" w:hAnsi="Times New Roman"/>
          <w:sz w:val="24"/>
          <w:szCs w:val="24"/>
        </w:rPr>
        <w:t>ситуативен</w:t>
      </w:r>
      <w:proofErr w:type="spellEnd"/>
      <w:r w:rsidRPr="000D0957">
        <w:rPr>
          <w:rFonts w:ascii="Times New Roman" w:hAnsi="Times New Roman"/>
          <w:sz w:val="24"/>
          <w:szCs w:val="24"/>
        </w:rPr>
        <w:t xml:space="preserve"> в выборе, довольствуется обществом и вниманием любого.</w:t>
      </w:r>
    </w:p>
    <w:p w:rsidR="000D0957" w:rsidRDefault="000D0957" w:rsidP="000D0957">
      <w:pPr>
        <w:pStyle w:val="af8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0D0957" w:rsidRDefault="000D0957" w:rsidP="000D0957">
      <w:pPr>
        <w:pStyle w:val="af8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0D0957">
        <w:rPr>
          <w:rFonts w:ascii="Times New Roman" w:hAnsi="Times New Roman"/>
          <w:b/>
          <w:sz w:val="24"/>
          <w:szCs w:val="20"/>
        </w:rPr>
        <w:lastRenderedPageBreak/>
        <w:t>Познавательная инициатив</w:t>
      </w:r>
      <w:r>
        <w:rPr>
          <w:rFonts w:ascii="Times New Roman" w:hAnsi="Times New Roman"/>
          <w:b/>
          <w:sz w:val="24"/>
          <w:szCs w:val="20"/>
        </w:rPr>
        <w:t>а</w:t>
      </w:r>
    </w:p>
    <w:p w:rsidR="00692ACE" w:rsidRPr="000D0957" w:rsidRDefault="000D0957" w:rsidP="000D0957">
      <w:pPr>
        <w:pStyle w:val="af8"/>
        <w:spacing w:after="0" w:line="360" w:lineRule="auto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Замечает новые предметы в окружении и проявляет интерес к ним;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активно обследует вещи, практически обнаруживая их возможности (манипулирует, разбирает-собирает, без попыток достичь точного исходного состояния);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многократно повторяет действия, </w:t>
      </w:r>
      <w:proofErr w:type="gramStart"/>
      <w:r w:rsidRPr="000D0957">
        <w:rPr>
          <w:rFonts w:ascii="Times New Roman" w:hAnsi="Times New Roman"/>
          <w:sz w:val="24"/>
          <w:szCs w:val="24"/>
        </w:rPr>
        <w:t>поглощен</w:t>
      </w:r>
      <w:proofErr w:type="gramEnd"/>
      <w:r w:rsidRPr="000D0957">
        <w:rPr>
          <w:rFonts w:ascii="Times New Roman" w:hAnsi="Times New Roman"/>
          <w:sz w:val="24"/>
          <w:szCs w:val="24"/>
        </w:rPr>
        <w:t xml:space="preserve"> процессом.</w:t>
      </w:r>
    </w:p>
    <w:p w:rsidR="00692ACE" w:rsidRPr="000D0957" w:rsidRDefault="00692ACE">
      <w:pPr>
        <w:pStyle w:val="af8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692ACE" w:rsidRPr="000D0957" w:rsidRDefault="000D0957">
      <w:pPr>
        <w:pStyle w:val="af8"/>
        <w:shd w:val="clear" w:color="auto" w:fill="FFFFFF"/>
        <w:spacing w:after="0"/>
        <w:jc w:val="both"/>
      </w:pPr>
      <w:r w:rsidRPr="000D0957"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Совместная деятельность взрослого с детьми, основанная на поиске вариантов </w:t>
      </w:r>
      <w:proofErr w:type="gramStart"/>
      <w:r w:rsidRPr="000D0957"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 w:rsidRPr="000D0957">
        <w:rPr>
          <w:rFonts w:ascii="Times New Roman" w:hAnsi="Times New Roman"/>
          <w:sz w:val="24"/>
          <w:szCs w:val="24"/>
        </w:rPr>
        <w:t>, предложенной самим ребенком;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Проектная деятельность;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692ACE" w:rsidRPr="000D0957" w:rsidRDefault="00692AC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2ACE" w:rsidRPr="000D0957" w:rsidRDefault="00692ACE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0957" w:rsidRDefault="000D0957" w:rsidP="00897D9D">
      <w:pPr>
        <w:pStyle w:val="af8"/>
        <w:numPr>
          <w:ilvl w:val="0"/>
          <w:numId w:val="36"/>
        </w:numPr>
        <w:spacing w:after="0"/>
        <w:rPr>
          <w:rFonts w:ascii="Times New Roman" w:hAnsi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 w:rsidP="00897D9D">
      <w:pPr>
        <w:pStyle w:val="af8"/>
        <w:numPr>
          <w:ilvl w:val="0"/>
          <w:numId w:val="36"/>
        </w:numPr>
        <w:spacing w:after="0"/>
      </w:pPr>
      <w:r w:rsidRPr="000D0957">
        <w:rPr>
          <w:rFonts w:ascii="Times New Roman" w:hAnsi="Times New Roman"/>
          <w:b/>
          <w:sz w:val="28"/>
          <w:szCs w:val="28"/>
        </w:rPr>
        <w:lastRenderedPageBreak/>
        <w:t>Особенности взаимодействия с семьями воспитанников</w:t>
      </w:r>
    </w:p>
    <w:p w:rsidR="00692ACE" w:rsidRPr="000D0957" w:rsidRDefault="00692ACE">
      <w:pPr>
        <w:pStyle w:val="af8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0D0957">
      <w:pPr>
        <w:spacing w:after="0" w:line="240" w:lineRule="auto"/>
        <w:jc w:val="center"/>
      </w:pPr>
      <w:r w:rsidRPr="000D0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90"/>
        <w:gridCol w:w="2935"/>
        <w:gridCol w:w="6101"/>
      </w:tblGrid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взаимодействия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 </w:t>
            </w:r>
          </w:p>
          <w:p w:rsidR="00692ACE" w:rsidRPr="000D0957" w:rsidRDefault="000D0957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692ACE" w:rsidRPr="000D0957" w:rsidRDefault="000D0957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692ACE" w:rsidRPr="000D0957" w:rsidRDefault="000D0957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рекламные буклеты, журнал для родителей;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стенды,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фотоколлажи, 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957" w:rsidRDefault="000D0957">
      <w:pPr>
        <w:pStyle w:val="af8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 w:rsidP="000D0957">
      <w:pPr>
        <w:pStyle w:val="af8"/>
        <w:spacing w:after="0"/>
      </w:pPr>
      <w:r w:rsidRPr="000D09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5. </w:t>
      </w:r>
      <w:r w:rsidRPr="003617A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Традиции группы</w:t>
      </w:r>
    </w:p>
    <w:p w:rsidR="00692ACE" w:rsidRPr="000D0957" w:rsidRDefault="00692ACE" w:rsidP="000D09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0D0957" w:rsidP="00B961BD">
      <w:pPr>
        <w:pStyle w:val="af8"/>
        <w:numPr>
          <w:ilvl w:val="0"/>
          <w:numId w:val="35"/>
        </w:numPr>
        <w:spacing w:after="0" w:line="360" w:lineRule="auto"/>
        <w:ind w:left="1349" w:hanging="357"/>
      </w:pPr>
      <w:r w:rsidRPr="000D0957">
        <w:rPr>
          <w:rFonts w:ascii="Times New Roman" w:hAnsi="Times New Roman" w:cs="Times New Roman"/>
          <w:color w:val="000000"/>
          <w:sz w:val="28"/>
          <w:szCs w:val="28"/>
        </w:rPr>
        <w:t>Понедельник   “Утро радостных встреч» (беседа о значимых событиях прошедших выходных).</w:t>
      </w:r>
    </w:p>
    <w:p w:rsidR="00B961BD" w:rsidRPr="00BC1AF1" w:rsidRDefault="00B961BD" w:rsidP="00B961BD">
      <w:pPr>
        <w:numPr>
          <w:ilvl w:val="0"/>
          <w:numId w:val="35"/>
        </w:numPr>
        <w:suppressAutoHyphens w:val="0"/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детей с днем рождения («каравай», «круг пожеланий») </w:t>
      </w:r>
    </w:p>
    <w:p w:rsidR="00B961BD" w:rsidRPr="00BC1AF1" w:rsidRDefault="00B961BD" w:rsidP="00B961BD">
      <w:pPr>
        <w:numPr>
          <w:ilvl w:val="0"/>
          <w:numId w:val="35"/>
        </w:numPr>
        <w:suppressAutoHyphens w:val="0"/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>Сон под релаксирующую музыку.</w:t>
      </w:r>
    </w:p>
    <w:p w:rsidR="00B961BD" w:rsidRPr="00BC1AF1" w:rsidRDefault="00B961BD" w:rsidP="00B961BD">
      <w:pPr>
        <w:numPr>
          <w:ilvl w:val="0"/>
          <w:numId w:val="35"/>
        </w:numPr>
        <w:suppressAutoHyphens w:val="0"/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 перед сном. </w:t>
      </w:r>
    </w:p>
    <w:p w:rsidR="00B961BD" w:rsidRPr="00BC1AF1" w:rsidRDefault="00B961BD" w:rsidP="00B961BD">
      <w:pPr>
        <w:numPr>
          <w:ilvl w:val="0"/>
          <w:numId w:val="35"/>
        </w:numPr>
        <w:suppressAutoHyphens w:val="0"/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Ежедневно – минутка тишины, минутка отдыха. </w:t>
      </w:r>
    </w:p>
    <w:p w:rsidR="00B961BD" w:rsidRPr="00BC1AF1" w:rsidRDefault="00B961BD" w:rsidP="00B961BD">
      <w:pPr>
        <w:numPr>
          <w:ilvl w:val="0"/>
          <w:numId w:val="35"/>
        </w:numPr>
        <w:suppressAutoHyphens w:val="0"/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>Приглашение к столу, пожелание приятного аппетита.</w:t>
      </w:r>
    </w:p>
    <w:p w:rsidR="00692ACE" w:rsidRPr="000D0957" w:rsidRDefault="000D0957" w:rsidP="00B961BD">
      <w:pPr>
        <w:pStyle w:val="af8"/>
        <w:numPr>
          <w:ilvl w:val="0"/>
          <w:numId w:val="35"/>
        </w:numPr>
        <w:spacing w:after="0" w:line="360" w:lineRule="auto"/>
        <w:ind w:left="1349" w:hanging="357"/>
      </w:pPr>
      <w:r w:rsidRPr="000D0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Пятница «Вечер добрых дел». Трудовые поручения.</w:t>
      </w:r>
    </w:p>
    <w:p w:rsidR="00692ACE" w:rsidRPr="000D0957" w:rsidRDefault="00B961BD" w:rsidP="00B961BD">
      <w:pPr>
        <w:pStyle w:val="af8"/>
        <w:numPr>
          <w:ilvl w:val="0"/>
          <w:numId w:val="35"/>
        </w:numPr>
        <w:spacing w:after="0" w:line="360" w:lineRule="auto"/>
        <w:ind w:left="1349" w:hanging="35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оздоровительная гимнастика после сна</w:t>
      </w:r>
    </w:p>
    <w:p w:rsidR="00692ACE" w:rsidRPr="000D0957" w:rsidRDefault="00692ACE" w:rsidP="000D09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92ACE" w:rsidRPr="000D0957" w:rsidRDefault="00692ACE" w:rsidP="000D0957">
      <w:pPr>
        <w:rPr>
          <w:shd w:val="clear" w:color="auto" w:fill="FFFFFF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957" w:rsidRDefault="000D0957">
      <w:pPr>
        <w:pStyle w:val="af8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8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0957">
        <w:rPr>
          <w:rFonts w:ascii="Times New Roman" w:hAnsi="Times New Roman"/>
          <w:b/>
          <w:sz w:val="28"/>
          <w:szCs w:val="28"/>
          <w:lang w:eastAsia="ru-RU"/>
        </w:rPr>
        <w:lastRenderedPageBreak/>
        <w:t>ОРГАНИЗАЦИОННЫЙ РАЗДЕЛ</w:t>
      </w:r>
    </w:p>
    <w:p w:rsidR="00692ACE" w:rsidRPr="000D0957" w:rsidRDefault="000D0957">
      <w:pPr>
        <w:pStyle w:val="af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p w:rsidR="00692ACE" w:rsidRPr="000D0957" w:rsidRDefault="002E1D1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01.09 по 11</w:t>
      </w:r>
      <w:r w:rsidR="000D0957" w:rsidRPr="000D0957">
        <w:rPr>
          <w:rFonts w:ascii="Times New Roman" w:hAnsi="Times New Roman" w:cs="Times New Roman"/>
          <w:b/>
          <w:bCs/>
        </w:rPr>
        <w:t xml:space="preserve">.09  2014г.                                                                               </w:t>
      </w:r>
    </w:p>
    <w:tbl>
      <w:tblPr>
        <w:tblStyle w:val="aff3"/>
        <w:tblW w:w="9807" w:type="dxa"/>
        <w:tblLayout w:type="fixed"/>
        <w:tblLook w:val="04A0" w:firstRow="1" w:lastRow="0" w:firstColumn="1" w:lastColumn="0" w:noHBand="0" w:noVBand="1"/>
      </w:tblPr>
      <w:tblGrid>
        <w:gridCol w:w="5211"/>
        <w:gridCol w:w="1937"/>
        <w:gridCol w:w="2659"/>
      </w:tblGrid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4596" w:type="dxa"/>
            <w:gridSpan w:val="2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E1D1F" w:rsidRPr="002E1D1F" w:rsidTr="00FC6CC7">
        <w:tc>
          <w:tcPr>
            <w:tcW w:w="7148" w:type="dxa"/>
            <w:gridSpan w:val="2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занятия со специалистами (в перерывах – динамические паузы, самостоятельная деятельность, игры, второй)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8.50  – 10.00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(игры, наблюдения, труд, физ. упр., инд. работа)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17.00 – 18.50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CE" w:rsidRDefault="000D0957" w:rsidP="002E1D1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2E1D1F" w:rsidRDefault="002E1D1F" w:rsidP="002E1D1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1D1F" w:rsidRPr="000D0957" w:rsidRDefault="002E1D1F" w:rsidP="002E1D1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с </w:t>
      </w:r>
      <w:r w:rsidR="002E1D1F">
        <w:rPr>
          <w:rFonts w:ascii="Times New Roman" w:hAnsi="Times New Roman" w:cs="Times New Roman"/>
          <w:sz w:val="28"/>
          <w:szCs w:val="28"/>
        </w:rPr>
        <w:t>14</w:t>
      </w:r>
      <w:r w:rsidRPr="000D0957">
        <w:rPr>
          <w:rFonts w:ascii="Times New Roman" w:hAnsi="Times New Roman" w:cs="Times New Roman"/>
          <w:sz w:val="28"/>
          <w:szCs w:val="28"/>
        </w:rPr>
        <w:t xml:space="preserve"> </w:t>
      </w:r>
      <w:r w:rsidR="002E1D1F">
        <w:rPr>
          <w:rFonts w:ascii="Times New Roman" w:hAnsi="Times New Roman" w:cs="Times New Roman"/>
          <w:sz w:val="28"/>
          <w:szCs w:val="28"/>
        </w:rPr>
        <w:t>сентября</w:t>
      </w:r>
      <w:r w:rsidRPr="000D0957">
        <w:rPr>
          <w:rFonts w:ascii="Times New Roman" w:hAnsi="Times New Roman" w:cs="Times New Roman"/>
          <w:sz w:val="28"/>
          <w:szCs w:val="28"/>
        </w:rPr>
        <w:t xml:space="preserve"> по 31 мая </w:t>
      </w:r>
      <w:proofErr w:type="gramEnd"/>
    </w:p>
    <w:tbl>
      <w:tblPr>
        <w:tblStyle w:val="aff3"/>
        <w:tblW w:w="9807" w:type="dxa"/>
        <w:tblLayout w:type="fixed"/>
        <w:tblLook w:val="04A0" w:firstRow="1" w:lastRow="0" w:firstColumn="1" w:lastColumn="0" w:noHBand="0" w:noVBand="1"/>
      </w:tblPr>
      <w:tblGrid>
        <w:gridCol w:w="5211"/>
        <w:gridCol w:w="1937"/>
        <w:gridCol w:w="2659"/>
      </w:tblGrid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4596" w:type="dxa"/>
            <w:gridSpan w:val="2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E1D1F" w:rsidRPr="002E1D1F" w:rsidTr="00FC6CC7">
        <w:tc>
          <w:tcPr>
            <w:tcW w:w="7148" w:type="dxa"/>
            <w:gridSpan w:val="2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, занятия со специалистами (в перерывах – динамические паузы, самостоятельная деятельность, игры, второй)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8.50  – 10.00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(игры, наблюдения, труд, физ. упр., инд. работа)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НОД, и</w:t>
            </w: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17.00 – 18.50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692ACE" w:rsidRPr="000D0957" w:rsidRDefault="00692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Default="00692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1F" w:rsidRPr="000D0957" w:rsidRDefault="002E1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  <w:proofErr w:type="gramEnd"/>
    </w:p>
    <w:tbl>
      <w:tblPr>
        <w:tblStyle w:val="aff3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216"/>
        <w:gridCol w:w="562"/>
        <w:gridCol w:w="2126"/>
        <w:gridCol w:w="2667"/>
      </w:tblGrid>
      <w:tr w:rsidR="00692ACE" w:rsidRPr="000D0957">
        <w:tc>
          <w:tcPr>
            <w:tcW w:w="4216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5" w:type="dxa"/>
            <w:gridSpan w:val="3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692ACE" w:rsidRPr="000D0957">
        <w:tc>
          <w:tcPr>
            <w:tcW w:w="6904" w:type="dxa"/>
            <w:gridSpan w:val="3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957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67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957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Приход детей на прогулке, самостоятельная игровая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  <w:tc>
          <w:tcPr>
            <w:tcW w:w="266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прогулке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8.10 – 8.15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завтраку,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8.15 – 8.45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 w:rsidRPr="000D0957">
              <w:rPr>
                <w:rFonts w:ascii="Times New Roman" w:hAnsi="Times New Roman" w:cs="Times New Roman"/>
              </w:rPr>
              <w:t>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9.00 – 11.30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водные, гигиенические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15.15 – 15.35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15.35 – 16.00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 w:rsidRPr="000D0957"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16.00 – 18.30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jc w:val="center"/>
        <w:rPr>
          <w:rFonts w:ascii="Times New Roman" w:hAnsi="Times New Roman" w:cs="Times New Roman"/>
          <w:sz w:val="36"/>
          <w:szCs w:val="36"/>
        </w:rPr>
      </w:pPr>
      <w:r w:rsidRPr="000D0957">
        <w:rPr>
          <w:rFonts w:ascii="Times New Roman" w:hAnsi="Times New Roman" w:cs="Times New Roman"/>
          <w:sz w:val="36"/>
          <w:szCs w:val="36"/>
        </w:rPr>
        <w:lastRenderedPageBreak/>
        <w:t xml:space="preserve">Режим двигательной активности </w:t>
      </w:r>
    </w:p>
    <w:tbl>
      <w:tblPr>
        <w:tblStyle w:val="aff3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653"/>
        <w:gridCol w:w="3683"/>
        <w:gridCol w:w="3235"/>
      </w:tblGrid>
      <w:tr w:rsidR="00692ACE" w:rsidRPr="000D0957">
        <w:trPr>
          <w:trHeight w:val="838"/>
        </w:trPr>
        <w:tc>
          <w:tcPr>
            <w:tcW w:w="2653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Виды занятий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Количество и длительность занятий (в мин.) в зависимости от  возраста детей</w:t>
            </w:r>
          </w:p>
        </w:tc>
      </w:tr>
      <w:tr w:rsidR="00692ACE" w:rsidRPr="000D0957">
        <w:tc>
          <w:tcPr>
            <w:tcW w:w="6336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 (10-15 мин)</w:t>
            </w:r>
          </w:p>
        </w:tc>
      </w:tr>
      <w:tr w:rsidR="00692ACE" w:rsidRPr="000D0957">
        <w:tc>
          <w:tcPr>
            <w:tcW w:w="6336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1 раз в неделю    </w:t>
            </w:r>
          </w:p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 (15 мин)</w:t>
            </w:r>
          </w:p>
        </w:tc>
      </w:tr>
      <w:tr w:rsidR="00692ACE" w:rsidRPr="000D0957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работа в режиме дня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 (5-6 мин)</w:t>
            </w:r>
          </w:p>
        </w:tc>
      </w:tr>
      <w:tr w:rsidR="00692ACE" w:rsidRPr="000D0957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 и упражнений на прогулке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 2 раза (утром и вечером)</w:t>
            </w:r>
          </w:p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(15-20 мин)</w:t>
            </w:r>
          </w:p>
        </w:tc>
      </w:tr>
      <w:tr w:rsidR="00692ACE" w:rsidRPr="000D0957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Физкультминутки </w:t>
            </w:r>
            <w:proofErr w:type="gramStart"/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в середине статического занятия)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3-5 ежедневно в зависимости от вида и содержания занятия</w:t>
            </w:r>
          </w:p>
        </w:tc>
      </w:tr>
      <w:tr w:rsidR="00692ACE" w:rsidRPr="000D0957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Активный отдых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692ACE" w:rsidRPr="000D0957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  <w:tr w:rsidR="00692ACE" w:rsidRPr="000D0957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692ACE" w:rsidRPr="000D0957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Самостоятельные подвижные и спортивные игры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pStyle w:val="af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Объем образовательной нагрузки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нагрузки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при работе по пятидневной неделе разработано в соответствии с максимально допустимым объемом образовательной нагрузки для возрастной группы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в соответствии с СанПиН. (</w:t>
      </w:r>
      <w:r w:rsidRPr="000D0957">
        <w:rPr>
          <w:rFonts w:ascii="Times New Roman" w:hAnsi="Times New Roman" w:cs="Times New Roman"/>
          <w:i/>
          <w:sz w:val="24"/>
          <w:szCs w:val="24"/>
        </w:rPr>
        <w:t>см. табл. 10</w:t>
      </w:r>
      <w:r w:rsidRPr="000D0957">
        <w:rPr>
          <w:rFonts w:ascii="Times New Roman" w:hAnsi="Times New Roman" w:cs="Times New Roman"/>
          <w:sz w:val="24"/>
          <w:szCs w:val="24"/>
        </w:rPr>
        <w:t>)</w:t>
      </w:r>
      <w:r w:rsidRPr="000D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2ACE" w:rsidRPr="000D0957" w:rsidRDefault="00692ACE">
      <w:pPr>
        <w:pStyle w:val="af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pStyle w:val="af8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ff3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382"/>
        <w:gridCol w:w="4106"/>
        <w:gridCol w:w="4083"/>
      </w:tblGrid>
      <w:tr w:rsidR="00692ACE" w:rsidRPr="000D0957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692ACE" w:rsidRPr="000D0957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3 – 4 года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Не более 30 минут</w:t>
            </w:r>
          </w:p>
        </w:tc>
      </w:tr>
    </w:tbl>
    <w:p w:rsidR="00692ACE" w:rsidRPr="000D0957" w:rsidRDefault="000D0957">
      <w:pPr>
        <w:pStyle w:val="af8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10</w:t>
      </w:r>
    </w:p>
    <w:p w:rsidR="00692ACE" w:rsidRPr="000D0957" w:rsidRDefault="00692ACE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0D0957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692ACE" w:rsidRPr="000D0957" w:rsidRDefault="000D0957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0D0957">
        <w:rPr>
          <w:rFonts w:ascii="Times New Roman" w:hAnsi="Times New Roman" w:cs="Times New Roman"/>
          <w:sz w:val="24"/>
          <w:szCs w:val="24"/>
        </w:rPr>
        <w:tab/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0D095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ff3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0957" w:rsidRDefault="000D0957">
      <w:pPr>
        <w:pStyle w:val="af8"/>
        <w:spacing w:after="0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8"/>
        <w:spacing w:after="0"/>
        <w:rPr>
          <w:rFonts w:ascii="Times New Roman" w:hAnsi="Times New Roman"/>
          <w:b/>
          <w:sz w:val="28"/>
          <w:szCs w:val="28"/>
          <w:shd w:val="clear" w:color="auto" w:fill="FFFF00"/>
          <w:lang w:eastAsia="ru-RU"/>
        </w:rPr>
      </w:pPr>
      <w:r w:rsidRPr="000D095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3. Комплексно-тематическое планирование</w:t>
      </w:r>
    </w:p>
    <w:p w:rsidR="00692ACE" w:rsidRPr="000D0957" w:rsidRDefault="000D0957">
      <w:pPr>
        <w:spacing w:after="0"/>
        <w:ind w:firstLine="709"/>
        <w:jc w:val="center"/>
      </w:pPr>
      <w:r w:rsidRPr="000D095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Комплексно-тематическое планирование работы</w:t>
      </w: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2161"/>
        <w:gridCol w:w="1915"/>
      </w:tblGrid>
      <w:tr w:rsidR="00C808EA" w:rsidTr="000C2B8C">
        <w:tc>
          <w:tcPr>
            <w:tcW w:w="675" w:type="dxa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3C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51" w:type="dxa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3C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Итоговые мероприятия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(итоговый продукт)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Общие мероприятия учреждения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E1F6B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детский сад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«Мы по группе топ-топ-топ»</w:t>
            </w: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 Вызывать у детей радость от посещения детского сада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накомить с традициями детского сада, с правами (на игру, доброжелательное отношение, но</w:t>
            </w: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вые знания и др.) и обязанностями (самостоятельно кушать, одеваться, убирать игрушки и др.) детей в группе, напоминать имена и отчества работников детского сада, развивать умение взаимодействовать и ладить друг с другом в непродолжительной совместной игре. Познакомить с элементарными правилами поведения, этикой общения и приветствиями. Развивать коммуникативные способно</w:t>
            </w: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по отношению к сверстникам и взрослым. Воспитывать культуру поведения.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«Паровоз, паровоз – он игрушки нам привез»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названиями игрушек групповой комнаты; побуждать проводить элементарную классификацию по назначению, цвету, форме. Развивать словарь по теме, закреплять в активной речи обобщающее понятие «игрушки». Воспитывать партнерские отношения во время игры, аккуратность, бережное отношение к предметам. Продолжать знакомить детей с элементарными правилами поведения в детском саду: играть с детьми, не мешая им и не причиняя боль; уходить из детского сада только с родителями.</w:t>
            </w:r>
          </w:p>
        </w:tc>
        <w:tc>
          <w:tcPr>
            <w:tcW w:w="851" w:type="dxa"/>
            <w:vAlign w:val="center"/>
          </w:tcPr>
          <w:p w:rsidR="00C808EA" w:rsidRPr="00FC5198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 – 09.09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Фотогазета с участием детей в период адаптации.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1915" w:type="dxa"/>
          </w:tcPr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Досуг «Здравствуй детский сад» - 01.09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Выставка рисунков «Мой любимый детский сад» - 09.09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«Поиграй со мной дружок»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Формировать представления детей о людях (взрослых и сверстниках), об особенностях их внешнего вида, об отдельных, ярко выраженных эмоциональных состояниях; воспитывать доброжелательные отношения к другим детям.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«Где и с кем я живу»</w:t>
            </w:r>
          </w:p>
          <w:p w:rsidR="00C808EA" w:rsidRPr="00433C90" w:rsidRDefault="00C808EA" w:rsidP="000C2B8C">
            <w:pPr>
              <w:pStyle w:val="af8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первоначальное представление о семье и своем месте в ней; умение на</w:t>
            </w: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зывать членов семьи.  Знакомить с трудом близких взрос</w:t>
            </w: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лых, побуждать оказывать им помощь, воспитывать бережное отношение к результатам их труда. Побуждать проявлять заботу о родных и любовь к ним. Воспитывать доброе отноше</w:t>
            </w: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к родным и близким. Воспитывать культуру поведе</w:t>
            </w: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851" w:type="dxa"/>
            <w:vAlign w:val="center"/>
          </w:tcPr>
          <w:p w:rsidR="00C808EA" w:rsidRPr="00FC5198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 – 30.09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Фотовыставка «Папа, мама, я — семья»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 последующим созданием альбома в группе)-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Тематическая неделя  «Безопасность в доме» -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26.09 - 30.09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День здоровья – 28.09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Вечер досуга «Посиделки с бабушками-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Осень</w:t>
            </w:r>
          </w:p>
        </w:tc>
        <w:tc>
          <w:tcPr>
            <w:tcW w:w="3969" w:type="dxa"/>
          </w:tcPr>
          <w:p w:rsidR="00D373E6" w:rsidRPr="00433C90" w:rsidRDefault="00C808EA" w:rsidP="00D373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D373E6"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373E6"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 Овощи.</w:t>
            </w:r>
          </w:p>
          <w:p w:rsidR="00C808EA" w:rsidRPr="00433C90" w:rsidRDefault="00D373E6" w:rsidP="00D373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детей с плодами овощных культур. Закрепить знания о месте их произрастания – огороде, о способах их приготовления. Учить выделять характерные признаки овощей, обследовать их с помощью зрительно-осязательных, двигательных действий. Дать понятия о том, что человек ухаживает за растениями, чтобы получить хороший урожай. Воспитывать благодарное чувство к природе и людям, получающим урожай</w:t>
            </w:r>
            <w:r w:rsidR="00C808EA"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C808EA"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Фрукты</w:t>
            </w:r>
            <w:r w:rsidR="00C808EA"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детей с плодами фруктовых деревьев. Закрепить знания о том, что фрукты растут в саду. Учить выделять характерные признаки фруктов, обследовать их с помощью зрительно-осязательных, двигательных действий. Дать понятия о том, что человек ухаживает за растениями, чтобы получить хороший урожай. Воспитывать благодарное чувство к природе, же</w:t>
            </w:r>
            <w:r w:rsidR="00D373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лание бережно к ней относиться.</w:t>
            </w:r>
          </w:p>
          <w:p w:rsidR="00D373E6" w:rsidRPr="00433C90" w:rsidRDefault="00D373E6" w:rsidP="00D373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. Домашние животные. </w:t>
            </w:r>
          </w:p>
          <w:p w:rsidR="00C808EA" w:rsidRPr="00433C90" w:rsidRDefault="00D373E6" w:rsidP="00D373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домашними животными, особенностями их поведения и питания. Учить 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с домашними животными. Формировать заботливое отношение к домашним животным. Воспитывать положительные эмоции.</w:t>
            </w:r>
            <w:r w:rsidR="00C808EA"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="00C808EA"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Дикие животные. 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представления детей о поведении, питании диких животных; воспитывать любовь к диким животным. Способствовать развитию у детей внимания и сообразительности.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808EA" w:rsidRPr="00FC5198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Pr="00FC5198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28.10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«Дары осени»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17.10-21.10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День безопасности «Добрая и злая энергия»-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 xml:space="preserve">Конкурс  рисунков и поделок из природного материала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Осенние праздники -24.10-28.10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6F3AA0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Pr="006F3AA0">
              <w:rPr>
                <w:rFonts w:ascii="Times New Roman" w:hAnsi="Times New Roman" w:cs="Times New Roman"/>
                <w:b/>
                <w:sz w:val="24"/>
                <w:szCs w:val="24"/>
              </w:rPr>
              <w:t>,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город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Мой дом (мебель).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представлений детей о доме (квартира). Дать детям обобщенное понятие «мебель», рассказать о назначении каждого предмета. Учить наводить порядок после себя. Воспитывать у детей желание помогать по мере возможности, радоваться, испытывать удовлетворение, когда делаешь доброе дело для 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Заинтересовать предметами ближайшего окружения; учить задавать вопросы взрослому; участвовать в беседе, вступать в диалогическую речь.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Мой дом (посуда).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Обогащение представлений детей о предметах домашнего обихода: бытовых приборах, посуде; формирование чувства любви к родному дому.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Закрепить знания  о культуре поведения в случае, когда приходят гости, и когда идем в гости, умение планировать свои действия. Воспитывать у детей вежливость, щедрость, гостеприимство.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Формировать умение сосредотачивать внимание на предметах и явлениях предметно-пространственной развивающей среды.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«Мой дом - моя крепость».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 xml:space="preserve">Учить знать, где ты живешь, где твой дом, своих соседей, друзей, взрослых и детей. Закрепить понятия: дом, двор, улица, соседи. Воспитывать любовь к своему дому, улице, городу. 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Помочь детям запомнить название своего города, вызвать интерес к своей малой родине.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Способствовать возникновению игр на темы из окружающей жизни.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в ребенке чувства защищенности со стороны взрослых, уверенности, что его любят, в любой момент помогут и посочувствуют.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4.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«Я по улице иду, в детский сад попаду».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Закрепить знания детей о машинах. Познакомить с трудом водителя, с элементарными правилами  дорожного движения. Закрепить знание о значении светофора на дороге.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Формирование представлений об улице как о значимом объекте социальной действительности.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Вовлекать детей в совместную деятельность. Учить взаимодействовать 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сюжетно-ролевой игре.</w:t>
            </w:r>
          </w:p>
        </w:tc>
        <w:tc>
          <w:tcPr>
            <w:tcW w:w="851" w:type="dxa"/>
            <w:vAlign w:val="center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31.10 – 25.11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Фотоколлаж  «Мой любимый город»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 -16.11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Фотовыставка «Город, в котором я живу» -</w:t>
            </w:r>
          </w:p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 xml:space="preserve">День матери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1.Снежинки.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Создавать благоприятные условия для восприятия и созерцания, обращать внимание на красоту природы, живописи, книжной иллюстрации, музыки. Закрепить представление детей о качествах и свойствах различных снежинок (бумажных, настоящих)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Организовать яркие, радостные события жизни детей</w:t>
            </w:r>
          </w:p>
        </w:tc>
        <w:tc>
          <w:tcPr>
            <w:tcW w:w="851" w:type="dxa"/>
            <w:vAlign w:val="center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.11 – 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.12 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альбома «Зимние дорожки»;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02.12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Картотека иллюстраций с зимними играми для детей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Выставка рисунков «Зимушка-Зима»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5456A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праздник  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1.Новый год</w:t>
            </w:r>
          </w:p>
          <w:p w:rsidR="00C808EA" w:rsidRPr="00433C90" w:rsidRDefault="00C808EA" w:rsidP="000C2B8C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Создать у детей радостное  настроение и приятное ожидание праздника.</w:t>
            </w:r>
          </w:p>
          <w:p w:rsidR="00C808EA" w:rsidRPr="00433C90" w:rsidRDefault="00C808EA" w:rsidP="000C2B8C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Побуждать эмоциональную отзывчивость к эстетической стороне окружающей действительности.</w:t>
            </w:r>
          </w:p>
          <w:p w:rsidR="00C808EA" w:rsidRPr="00433C90" w:rsidRDefault="00C808EA" w:rsidP="000C2B8C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детей о качествах и свойствах  различных ёлочных украшений</w:t>
            </w:r>
          </w:p>
        </w:tc>
        <w:tc>
          <w:tcPr>
            <w:tcW w:w="851" w:type="dxa"/>
            <w:vAlign w:val="center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 – 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Изготовление новогодних гирлянд, снежинок, снежных комочков;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19.12- 30.12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Коллективная работа «Снеговик у ёлки»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26.12-30.12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31"/>
                <w:b/>
                <w:sz w:val="20"/>
                <w:szCs w:val="20"/>
              </w:rPr>
            </w:pPr>
            <w:r w:rsidRPr="00433C90">
              <w:rPr>
                <w:rStyle w:val="FontStyle31"/>
                <w:b/>
                <w:sz w:val="20"/>
                <w:szCs w:val="20"/>
              </w:rPr>
              <w:t xml:space="preserve">1.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Зимние забавы.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31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принадлежности к русской культуре, традициям русского народа. Отражение полученных впечатлений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 Поощрять участие детей в совместных играх.</w:t>
            </w:r>
            <w:r w:rsidRPr="00433C90">
              <w:rPr>
                <w:rStyle w:val="FontStyle31"/>
                <w:sz w:val="20"/>
                <w:szCs w:val="20"/>
              </w:rPr>
              <w:t>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31"/>
                <w:b/>
                <w:sz w:val="20"/>
                <w:szCs w:val="20"/>
              </w:rPr>
            </w:pPr>
            <w:r w:rsidRPr="00433C90">
              <w:rPr>
                <w:rStyle w:val="FontStyle31"/>
                <w:b/>
                <w:sz w:val="20"/>
                <w:szCs w:val="20"/>
              </w:rPr>
              <w:t>2.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Зима, зимняя одежда.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 xml:space="preserve">Продолжать формировать представление о временах </w:t>
            </w:r>
            <w:r w:rsidRPr="00433C90">
              <w:rPr>
                <w:spacing w:val="-2"/>
                <w:sz w:val="20"/>
                <w:szCs w:val="20"/>
              </w:rPr>
              <w:t>года: зима; связях между вре</w:t>
            </w:r>
            <w:r w:rsidRPr="00433C90">
              <w:rPr>
                <w:spacing w:val="-2"/>
                <w:sz w:val="20"/>
                <w:szCs w:val="20"/>
              </w:rPr>
              <w:softHyphen/>
            </w:r>
            <w:r w:rsidRPr="00433C90">
              <w:rPr>
                <w:sz w:val="20"/>
                <w:szCs w:val="20"/>
              </w:rPr>
              <w:t xml:space="preserve">менами года и погодой. Учить </w:t>
            </w:r>
            <w:r w:rsidRPr="00433C90">
              <w:rPr>
                <w:spacing w:val="-3"/>
                <w:sz w:val="20"/>
                <w:szCs w:val="20"/>
              </w:rPr>
              <w:t xml:space="preserve">называть основные приметы </w:t>
            </w:r>
            <w:r w:rsidRPr="00433C90">
              <w:rPr>
                <w:sz w:val="20"/>
                <w:szCs w:val="20"/>
              </w:rPr>
              <w:t>зимнего периода. Расширять представления  о сезонных изменениях в природе и жизни людей, зимних развлечениях. ( Холодно, снег, деревья стоят голые, люди надевают зимнюю одежду, дети катаются на санках, лыжах, играют в снежки).</w:t>
            </w:r>
            <w:r w:rsidRPr="00433C90">
              <w:rPr>
                <w:sz w:val="20"/>
                <w:szCs w:val="20"/>
              </w:rPr>
              <w:br/>
              <w:t>Воспитывать любовь к природе.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 xml:space="preserve"> </w:t>
            </w:r>
            <w:r w:rsidRPr="00433C90">
              <w:rPr>
                <w:b/>
                <w:sz w:val="20"/>
                <w:szCs w:val="20"/>
              </w:rPr>
              <w:t>2.Я умею одеваться.</w:t>
            </w:r>
          </w:p>
          <w:p w:rsidR="00C808EA" w:rsidRPr="00433C90" w:rsidRDefault="00C808EA" w:rsidP="000C2B8C">
            <w:pPr>
              <w:pStyle w:val="af8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 детей образа Я, умения самостоятельно обслуживать себя в быту, представления о частях и органах тела; обогащать представления детей о правилах </w:t>
            </w:r>
            <w:proofErr w:type="spell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 Формировать представление о безопасном поведении зимой.</w:t>
            </w:r>
          </w:p>
          <w:p w:rsidR="00C808EA" w:rsidRPr="00433C90" w:rsidRDefault="00C808EA" w:rsidP="000C2B8C">
            <w:pPr>
              <w:pStyle w:val="af8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.01 – 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 «Снеговик» -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16.01- 23.01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Книжки-самоделки на зимнюю тематику.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26.01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 «Снеговик» -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Тематическая неделя «Зимний друг – Снеговик» -23.01-27.01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C808EA" w:rsidRPr="00441149" w:rsidRDefault="00C808EA" w:rsidP="000C2B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Транспорт, профессии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.На машине грузовой </w:t>
            </w:r>
          </w:p>
          <w:p w:rsidR="00C808EA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разными видами транспорта (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  <w:proofErr w:type="gramEnd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, водный, воздушный). Расширять представления детей об окружающих его предметах; организовывать представления детей о мире так, чтобы они видели сходные и различные свойства предметов. Формировать знания о правилах поведения в транспорте. Воспитывать вежливое, культурное поведение.</w:t>
            </w:r>
          </w:p>
          <w:p w:rsidR="00C808EA" w:rsidRPr="00D10A1D" w:rsidRDefault="00C808EA" w:rsidP="000C2B8C">
            <w:pPr>
              <w:pStyle w:val="af3"/>
              <w:shd w:val="clear" w:color="auto" w:fill="auto"/>
              <w:spacing w:after="0" w:line="240" w:lineRule="auto"/>
            </w:pPr>
            <w:r w:rsidRPr="00D10A1D">
              <w:rPr>
                <w:sz w:val="20"/>
                <w:szCs w:val="20"/>
              </w:rPr>
              <w:t>2.</w:t>
            </w:r>
            <w:r w:rsidRPr="00D10A1D">
              <w:rPr>
                <w:b/>
                <w:bCs/>
                <w:color w:val="000000"/>
                <w:sz w:val="20"/>
                <w:szCs w:val="20"/>
              </w:rPr>
              <w:t xml:space="preserve"> «Огонь - друг, огонь - враг!»</w:t>
            </w:r>
          </w:p>
          <w:p w:rsidR="00C808EA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представление о пожарной машине. Расширить знания о правилах пользования бытовой техникой и элементарных правилах пожарной безопасности.</w:t>
            </w:r>
          </w:p>
          <w:p w:rsidR="00C808EA" w:rsidRPr="00433C90" w:rsidRDefault="00C808EA" w:rsidP="000C2B8C">
            <w:pPr>
              <w:spacing w:after="0"/>
              <w:jc w:val="both"/>
              <w:rPr>
                <w:rStyle w:val="FontStyle31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433C90">
              <w:rPr>
                <w:rStyle w:val="FontStyle31"/>
                <w:b/>
                <w:sz w:val="20"/>
                <w:szCs w:val="20"/>
              </w:rPr>
              <w:t xml:space="preserve"> День защитника Отечества.</w:t>
            </w:r>
          </w:p>
          <w:p w:rsidR="00C808EA" w:rsidRPr="00433C90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Дать детям элементарные знания об армии. Рассказать о праздновании «Дня защитника Отечества». Воспитывать у детей доброе отношение к своему папе, вызывать чувство гордости за благородные поступки родного человека. Воспитывать чувство уважения и гордости за нашу Армию.</w:t>
            </w:r>
          </w:p>
        </w:tc>
        <w:tc>
          <w:tcPr>
            <w:tcW w:w="851" w:type="dxa"/>
            <w:vAlign w:val="center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30.01 – 22.02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«Машины в городе»;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Изготовление подарков для пап;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группового альбома «Мы и наши папы»;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1915" w:type="dxa"/>
          </w:tcPr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чтецов- 31.01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 здоровья. ОБЖ «Спички детям не игрушки» -08.02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1. Мамин день</w:t>
            </w:r>
          </w:p>
          <w:p w:rsidR="00C808EA" w:rsidRPr="00433C90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Воспитывать доброе от</w:t>
            </w:r>
            <w:r w:rsidRPr="00433C9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ношение к маме, бабушке, же</w:t>
            </w:r>
            <w:r w:rsidRPr="00433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лание заботиться о них, за</w:t>
            </w:r>
            <w:r w:rsidRPr="00433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щищать, помогать.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Подготовить детей к поздравлению своих мам и бабушек, воспитывать чуткое отношение к самым близким людям, желание порадовать их добрыми делами.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27.02 – 07.03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«Поздравительная открытка для мамы»;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03.03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группового альбома «Мы и наши мамы»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Утренники, посвященные празднику 8 марта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27.02-07.03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Игрушки, народная игрушка </w:t>
            </w:r>
          </w:p>
        </w:tc>
        <w:tc>
          <w:tcPr>
            <w:tcW w:w="3969" w:type="dxa"/>
          </w:tcPr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</w:rPr>
            </w:pPr>
            <w:r w:rsidRPr="00785B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«Есть игрушки разные»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умение детей рассматривать предмет, выделяя основные части, обогащать словарный запас детей, умение отвечать на вопросы, развивать внимание, усидчивость, умение действовать по указанию воспитателя.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представление о народной игрушке. Знакомить с разнообразием народных промыслов (дымковская игрушка, </w:t>
            </w:r>
            <w:proofErr w:type="spellStart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жостовские</w:t>
            </w:r>
            <w:proofErr w:type="spellEnd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подносы, хохломская посуда).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</w:rPr>
            </w:pPr>
            <w:r w:rsidRPr="00785B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«Дымковская игрушка»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 с  народными  дымковскими 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игрушками. Вызвать  радость  от  рассматривания  яркой, нарядной расписной </w:t>
            </w:r>
            <w:proofErr w:type="spellStart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игрушки</w:t>
            </w:r>
            <w:proofErr w:type="gramStart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чить</w:t>
            </w:r>
            <w:proofErr w:type="spellEnd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выделять  и  называть  отдельные  элементы 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узора, их цвет.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</w:rPr>
            </w:pPr>
            <w:r w:rsidRPr="00785B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 «Дуйте в дудки, бейте в ложки!</w:t>
            </w:r>
          </w:p>
          <w:p w:rsidR="00C808EA" w:rsidRPr="00785BF4" w:rsidRDefault="00C808EA" w:rsidP="000C2B8C">
            <w:pPr>
              <w:pStyle w:val="af3"/>
              <w:shd w:val="clear" w:color="auto" w:fill="auto"/>
              <w:spacing w:after="0"/>
            </w:pPr>
            <w:r w:rsidRPr="00785BF4">
              <w:rPr>
                <w:b/>
                <w:bCs/>
                <w:color w:val="000000"/>
                <w:sz w:val="20"/>
                <w:szCs w:val="20"/>
              </w:rPr>
              <w:t>В гости к нам пришли матрёшки!»</w:t>
            </w:r>
          </w:p>
          <w:p w:rsidR="00C808EA" w:rsidRPr="00785BF4" w:rsidRDefault="00C808EA" w:rsidP="000C2B8C">
            <w:pPr>
              <w:pStyle w:val="af3"/>
              <w:shd w:val="clear" w:color="auto" w:fill="auto"/>
              <w:spacing w:after="0"/>
              <w:rPr>
                <w:color w:val="000000"/>
                <w:sz w:val="20"/>
                <w:szCs w:val="20"/>
              </w:rPr>
            </w:pPr>
            <w:r w:rsidRPr="00785BF4">
              <w:rPr>
                <w:color w:val="000000"/>
                <w:sz w:val="20"/>
                <w:szCs w:val="20"/>
              </w:rPr>
              <w:t xml:space="preserve">Продолжать знакомить детей с русским народным творчеством, с некоторыми предметами декоративно – прикладного искусства и их назначением. </w:t>
            </w:r>
          </w:p>
          <w:p w:rsidR="00C808EA" w:rsidRPr="00785BF4" w:rsidRDefault="00C808EA" w:rsidP="000C2B8C">
            <w:pPr>
              <w:pStyle w:val="af3"/>
              <w:shd w:val="clear" w:color="auto" w:fill="auto"/>
              <w:spacing w:after="0"/>
            </w:pPr>
            <w:r w:rsidRPr="00785BF4">
              <w:rPr>
                <w:b/>
                <w:bCs/>
                <w:color w:val="000000"/>
                <w:sz w:val="20"/>
                <w:szCs w:val="20"/>
              </w:rPr>
              <w:t>4. Знакомство с устным народным творчеством.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 детей  со  смысловым  значением  содержания </w:t>
            </w:r>
            <w:proofErr w:type="spellStart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потешек</w:t>
            </w:r>
            <w:proofErr w:type="spellEnd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песенок. Развивать активный словарь. Способствовать  развитию  произвольной памяти. Воспитывать интерес к русскому фольклору.</w:t>
            </w:r>
          </w:p>
        </w:tc>
        <w:tc>
          <w:tcPr>
            <w:tcW w:w="851" w:type="dxa"/>
            <w:vAlign w:val="center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09.03 – 24.03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«Украшение коня-качалки дымковскими узорами»;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13.03-17.03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«Я, матрешка - сувенир»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20.03-24.03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 xml:space="preserve">Фотовыставка с </w:t>
            </w:r>
            <w:proofErr w:type="spellStart"/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речетворчеством</w:t>
            </w:r>
            <w:proofErr w:type="spellEnd"/>
            <w:r w:rsidRPr="00EC02C4">
              <w:rPr>
                <w:rFonts w:ascii="Times New Roman" w:hAnsi="Times New Roman" w:cs="Times New Roman"/>
                <w:sz w:val="20"/>
                <w:szCs w:val="20"/>
              </w:rPr>
              <w:t xml:space="preserve"> детей «Моя любимая игрушка»</w:t>
            </w:r>
          </w:p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Мастер-класс с мамами «Игрушка-оберег»</w:t>
            </w:r>
          </w:p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Выставка совместного творчества детей и родителей «Игрушка-оберег»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8EA" w:rsidRPr="00653D82" w:rsidRDefault="00C808EA" w:rsidP="000C2B8C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785BF4">
              <w:rPr>
                <w:b/>
                <w:color w:val="auto"/>
                <w:sz w:val="20"/>
                <w:szCs w:val="20"/>
              </w:rPr>
              <w:t>1.</w:t>
            </w:r>
            <w:r w:rsidRPr="00785BF4">
              <w:rPr>
                <w:color w:val="auto"/>
                <w:sz w:val="20"/>
                <w:szCs w:val="20"/>
              </w:rPr>
              <w:t xml:space="preserve"> </w:t>
            </w:r>
            <w:r w:rsidRPr="00653D82">
              <w:rPr>
                <w:b/>
                <w:sz w:val="20"/>
                <w:szCs w:val="20"/>
              </w:rPr>
              <w:t>«</w:t>
            </w:r>
            <w:proofErr w:type="gramStart"/>
            <w:r w:rsidRPr="00653D82">
              <w:rPr>
                <w:b/>
                <w:sz w:val="20"/>
                <w:szCs w:val="20"/>
              </w:rPr>
              <w:t>Весна-красна</w:t>
            </w:r>
            <w:proofErr w:type="gramEnd"/>
            <w:r w:rsidRPr="00653D82">
              <w:rPr>
                <w:b/>
                <w:sz w:val="20"/>
                <w:szCs w:val="20"/>
              </w:rPr>
              <w:t>».</w:t>
            </w:r>
            <w:r w:rsidRPr="00653D82">
              <w:rPr>
                <w:sz w:val="20"/>
                <w:szCs w:val="20"/>
              </w:rPr>
              <w:t xml:space="preserve"> Воспитание бережного отношения к пробуждению природы, к её отдельным явлениям.</w:t>
            </w:r>
          </w:p>
          <w:p w:rsidR="00C808EA" w:rsidRPr="00653D82" w:rsidRDefault="00C808EA" w:rsidP="000C2B8C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653D82">
              <w:rPr>
                <w:b/>
                <w:sz w:val="20"/>
                <w:szCs w:val="20"/>
              </w:rPr>
              <w:t>2. «Весенние заботы птиц».</w:t>
            </w:r>
            <w:r w:rsidRPr="00653D82">
              <w:rPr>
                <w:sz w:val="20"/>
                <w:szCs w:val="20"/>
              </w:rPr>
              <w:t xml:space="preserve"> Обогащение представлений детей о поведении, питании птиц; воспитание эмоциональной отзывчивости.</w:t>
            </w:r>
          </w:p>
          <w:p w:rsidR="00C808EA" w:rsidRPr="000D0957" w:rsidRDefault="00C808EA" w:rsidP="000C2B8C">
            <w:pPr>
              <w:spacing w:after="0"/>
            </w:pPr>
            <w:r w:rsidRPr="000D09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 «Хорошо здоровым быть!»</w:t>
            </w:r>
          </w:p>
          <w:p w:rsidR="00C808EA" w:rsidRPr="000D0957" w:rsidRDefault="00C808EA" w:rsidP="000C2B8C">
            <w:pPr>
              <w:spacing w:after="0"/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rFonts w:eastAsia="Calibri"/>
                <w:sz w:val="20"/>
                <w:szCs w:val="20"/>
              </w:rPr>
            </w:pPr>
            <w:r w:rsidRPr="00653D82">
              <w:rPr>
                <w:sz w:val="20"/>
                <w:szCs w:val="20"/>
              </w:rPr>
              <w:t>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27.03 – 21</w:t>
            </w:r>
            <w:r w:rsidRPr="00D14B7D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«Весенний букет»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 книги в центре экологии «Весна   идёт,  весне  дорогу!».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17.04 - 21.04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Всероссийская неделя детской и юношеской книги. Всероссийская неделя музыки.</w:t>
            </w:r>
          </w:p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27.03-31.03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рисунков «Весна пришла!»</w:t>
            </w:r>
          </w:p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27.03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Неделя иммунизации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03.04-07.04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Всемирный день Здоровья</w:t>
            </w:r>
          </w:p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 космонавтики. Досуг «Космос – это мы»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ПДД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Пешеходный переход – проходите, пешеход</w:t>
            </w:r>
          </w:p>
          <w:p w:rsidR="00C808EA" w:rsidRPr="00433C90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понятиями: «водитель», «пассажир», «пешеход»; формировать представления о назначении проезжей части и тротуара. Создавать условия для совместной игровой деятельности с детьми, внести атрибуты для их совместного обыгрывания (светофор, автомобили, фигурки пешеходов). Продолжать формировать пространственные отношения. Закрепить навыки  культурного поведения на дороге.</w:t>
            </w:r>
          </w:p>
          <w:p w:rsidR="00C808EA" w:rsidRPr="00785BF4" w:rsidRDefault="00C808EA" w:rsidP="000C2B8C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08EA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24.04-28.04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Игровые ситуации по правилам дорожного движения;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24.04-28.04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альбома: «Я и светофор»;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Неделя ПДД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24.04-28.04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 пожарной охраны.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лето!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1.«Маленькие помощники»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Поддерживать созидательное отношение к окружающему миру и готовность 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совершать трудовые усилия</w:t>
            </w:r>
            <w:proofErr w:type="gramEnd"/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Поддерживать стремление детей помогать по мере сил взрослым в их трудовой деятельности.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2.«Летящие голуби» 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Вызывать эмоциональный отклик на явления общественной жизни.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Побуждать детей бережно и уважительно относиться к старшим членам своей семьи (бабушкам и дедушкам)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3.«Вот какие мы большие»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Создавать благоприятные условия для восприятия и созерцания, обращать внимание на окружающую красоту природы, живописи, музыку.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Способствовать возникновению у ребенка ощущения, что продукт его творческой деятельности интересен всем</w:t>
            </w:r>
          </w:p>
        </w:tc>
        <w:tc>
          <w:tcPr>
            <w:tcW w:w="851" w:type="dxa"/>
            <w:vAlign w:val="center"/>
          </w:tcPr>
          <w:p w:rsidR="00C808EA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02.05 – 31.05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 «Здравствуй лето».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Стенгазета</w:t>
            </w:r>
            <w:proofErr w:type="gramEnd"/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«Вот </w:t>
            </w:r>
            <w:proofErr w:type="gramStart"/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какие</w:t>
            </w:r>
            <w:proofErr w:type="gramEnd"/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мы большие»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рисунков «Лето, </w:t>
            </w:r>
            <w:proofErr w:type="gramStart"/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proofErr w:type="gramEnd"/>
            <w:r w:rsidRPr="00EC02C4">
              <w:rPr>
                <w:rFonts w:ascii="Times New Roman" w:hAnsi="Times New Roman" w:cs="Times New Roman"/>
                <w:sz w:val="20"/>
                <w:szCs w:val="20"/>
              </w:rPr>
              <w:t xml:space="preserve"> лето!»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</w:tr>
    </w:tbl>
    <w:p w:rsidR="00C808EA" w:rsidRDefault="00C808EA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692ACE" w:rsidRPr="000D0957" w:rsidRDefault="00692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3F04" w:rsidRDefault="00693F04">
      <w:pPr>
        <w:pStyle w:val="af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693F04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8"/>
        <w:spacing w:after="0"/>
        <w:jc w:val="both"/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4. Примерный список литературы для чтения детям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bookmark374"/>
      <w:bookmarkEnd w:id="4"/>
      <w:r w:rsidRPr="000D0957">
        <w:rPr>
          <w:rStyle w:val="6243"/>
          <w:rFonts w:ascii="Times New Roman" w:hAnsi="Times New Roman" w:cs="Times New Roman"/>
          <w:sz w:val="24"/>
          <w:szCs w:val="24"/>
        </w:rPr>
        <w:t>Русский фольклор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 xml:space="preserve">Песенки, </w:t>
      </w:r>
      <w:proofErr w:type="spellStart"/>
      <w:r w:rsidRPr="000D0957">
        <w:rPr>
          <w:rStyle w:val="a9"/>
          <w:sz w:val="24"/>
          <w:szCs w:val="24"/>
        </w:rPr>
        <w:t>потешки</w:t>
      </w:r>
      <w:proofErr w:type="spellEnd"/>
      <w:r w:rsidRPr="000D0957">
        <w:rPr>
          <w:rStyle w:val="a9"/>
          <w:sz w:val="24"/>
          <w:szCs w:val="24"/>
        </w:rPr>
        <w:t xml:space="preserve">, </w:t>
      </w:r>
      <w:proofErr w:type="spellStart"/>
      <w:r w:rsidRPr="000D0957">
        <w:rPr>
          <w:rStyle w:val="a9"/>
          <w:sz w:val="24"/>
          <w:szCs w:val="24"/>
        </w:rPr>
        <w:t>заклички</w:t>
      </w:r>
      <w:proofErr w:type="spellEnd"/>
      <w:r w:rsidRPr="000D0957">
        <w:rPr>
          <w:rStyle w:val="a9"/>
          <w:sz w:val="24"/>
          <w:szCs w:val="24"/>
        </w:rPr>
        <w:t>.</w:t>
      </w:r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>«Пальчик-мальчик.», «Заинька, поп</w:t>
      </w:r>
      <w:r w:rsidRPr="000D0957">
        <w:rPr>
          <w:sz w:val="24"/>
          <w:szCs w:val="24"/>
        </w:rPr>
        <w:softHyphen/>
        <w:t>ляши.», «Ночь пришла.», «Сорока, сорока.», «Еду-еду к бабе, к деду..», «Тили-бом!</w:t>
      </w:r>
      <w:proofErr w:type="gramEnd"/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 xml:space="preserve">Тили-бом!.», «Как у нашего кота.», «Сидит белка на тележке.», «Ай, </w:t>
      </w:r>
      <w:proofErr w:type="spellStart"/>
      <w:r w:rsidRPr="000D0957">
        <w:rPr>
          <w:sz w:val="24"/>
          <w:szCs w:val="24"/>
        </w:rPr>
        <w:t>качи-качи-качи</w:t>
      </w:r>
      <w:proofErr w:type="spellEnd"/>
      <w:r w:rsidRPr="000D0957">
        <w:rPr>
          <w:sz w:val="24"/>
          <w:szCs w:val="24"/>
        </w:rPr>
        <w:t>».», «Жили у бабуси.», «</w:t>
      </w:r>
      <w:proofErr w:type="spellStart"/>
      <w:r w:rsidRPr="000D0957">
        <w:rPr>
          <w:sz w:val="24"/>
          <w:szCs w:val="24"/>
        </w:rPr>
        <w:t>Чики-чики-чикалочки</w:t>
      </w:r>
      <w:proofErr w:type="spellEnd"/>
      <w:r w:rsidRPr="000D0957">
        <w:rPr>
          <w:sz w:val="24"/>
          <w:szCs w:val="24"/>
        </w:rPr>
        <w:t>.», «Кисонька-</w:t>
      </w:r>
      <w:proofErr w:type="spellStart"/>
      <w:r w:rsidRPr="000D0957">
        <w:rPr>
          <w:sz w:val="24"/>
          <w:szCs w:val="24"/>
        </w:rPr>
        <w:t>мурысенька</w:t>
      </w:r>
      <w:proofErr w:type="spellEnd"/>
      <w:r w:rsidRPr="000D0957">
        <w:rPr>
          <w:sz w:val="24"/>
          <w:szCs w:val="24"/>
        </w:rPr>
        <w:t xml:space="preserve">.», «Заря-заряница.», «Травка-муравка.», «На улице три курицы.», «Тень, тень, </w:t>
      </w:r>
      <w:proofErr w:type="spellStart"/>
      <w:r w:rsidRPr="000D0957">
        <w:rPr>
          <w:sz w:val="24"/>
          <w:szCs w:val="24"/>
        </w:rPr>
        <w:t>потетень</w:t>
      </w:r>
      <w:proofErr w:type="spellEnd"/>
      <w:r w:rsidRPr="000D0957">
        <w:rPr>
          <w:sz w:val="24"/>
          <w:szCs w:val="24"/>
        </w:rPr>
        <w:t>.», «Курочка-</w:t>
      </w:r>
      <w:proofErr w:type="spellStart"/>
      <w:r w:rsidRPr="000D0957">
        <w:rPr>
          <w:sz w:val="24"/>
          <w:szCs w:val="24"/>
        </w:rPr>
        <w:t>рябушечка</w:t>
      </w:r>
      <w:proofErr w:type="spellEnd"/>
      <w:r w:rsidRPr="000D0957">
        <w:rPr>
          <w:sz w:val="24"/>
          <w:szCs w:val="24"/>
        </w:rPr>
        <w:t>.», «Дождик, дождик, пуще.», «Божья коровка.», «Радуга-дуга.».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Сказки.</w:t>
      </w:r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 w:rsidRPr="000D0957">
        <w:rPr>
          <w:sz w:val="24"/>
          <w:szCs w:val="24"/>
        </w:rPr>
        <w:t>Боголюбской</w:t>
      </w:r>
      <w:proofErr w:type="spellEnd"/>
      <w:r w:rsidRPr="000D0957">
        <w:rPr>
          <w:sz w:val="24"/>
          <w:szCs w:val="24"/>
        </w:rPr>
        <w:t>; «Гуси-лебеди»; «Снегурочка и лиса»; «Бычок — черный бочок, белые копытца», обр. М. Бу</w:t>
      </w:r>
      <w:r w:rsidRPr="000D0957">
        <w:rPr>
          <w:sz w:val="24"/>
          <w:szCs w:val="24"/>
        </w:rPr>
        <w:softHyphen/>
        <w:t>латова; «Лиса и заяц», обр. В. Даля; «У страха глаза велики», обр. М. Се</w:t>
      </w:r>
      <w:r w:rsidRPr="000D0957">
        <w:rPr>
          <w:sz w:val="24"/>
          <w:szCs w:val="24"/>
        </w:rPr>
        <w:softHyphen/>
        <w:t xml:space="preserve">ровой; «Теремок», обр. Е. </w:t>
      </w:r>
      <w:proofErr w:type="spellStart"/>
      <w:r w:rsidRPr="000D0957">
        <w:rPr>
          <w:sz w:val="24"/>
          <w:szCs w:val="24"/>
        </w:rPr>
        <w:t>Чарушина</w:t>
      </w:r>
      <w:proofErr w:type="spellEnd"/>
      <w:r w:rsidRPr="000D0957">
        <w:rPr>
          <w:sz w:val="24"/>
          <w:szCs w:val="24"/>
        </w:rPr>
        <w:t>.</w:t>
      </w:r>
      <w:proofErr w:type="gramEnd"/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bookmark375"/>
      <w:bookmarkEnd w:id="5"/>
      <w:r w:rsidRPr="000D0957">
        <w:rPr>
          <w:rStyle w:val="6242"/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Песенки.</w:t>
      </w:r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>«Кораблик», «Храбрецы», «Маленькие феи», «Три зверо</w:t>
      </w:r>
      <w:r w:rsidRPr="000D0957">
        <w:rPr>
          <w:sz w:val="24"/>
          <w:szCs w:val="24"/>
        </w:rPr>
        <w:softHyphen/>
        <w:t>лова», англ., обр. С. Маршака; «Что за грохот», пер. с латыш.</w:t>
      </w:r>
      <w:proofErr w:type="gramEnd"/>
      <w:r w:rsidRPr="000D0957">
        <w:rPr>
          <w:sz w:val="24"/>
          <w:szCs w:val="24"/>
        </w:rPr>
        <w:t xml:space="preserve"> С. Маршака; «Купите лук...», пер. с шотл. И. </w:t>
      </w:r>
      <w:proofErr w:type="spellStart"/>
      <w:r w:rsidRPr="000D0957">
        <w:rPr>
          <w:sz w:val="24"/>
          <w:szCs w:val="24"/>
        </w:rPr>
        <w:t>Токмаковой</w:t>
      </w:r>
      <w:proofErr w:type="spellEnd"/>
      <w:r w:rsidRPr="000D0957">
        <w:rPr>
          <w:sz w:val="24"/>
          <w:szCs w:val="24"/>
        </w:rPr>
        <w:t>; «Разговор лягушек», «Несго</w:t>
      </w:r>
      <w:r w:rsidRPr="000D0957">
        <w:rPr>
          <w:sz w:val="24"/>
          <w:szCs w:val="24"/>
        </w:rPr>
        <w:softHyphen/>
        <w:t xml:space="preserve">ворчивый удод», «Помогите!», пер. с </w:t>
      </w:r>
      <w:proofErr w:type="spellStart"/>
      <w:r w:rsidRPr="000D0957">
        <w:rPr>
          <w:sz w:val="24"/>
          <w:szCs w:val="24"/>
        </w:rPr>
        <w:t>чеш</w:t>
      </w:r>
      <w:proofErr w:type="spellEnd"/>
      <w:r w:rsidRPr="000D0957">
        <w:rPr>
          <w:sz w:val="24"/>
          <w:szCs w:val="24"/>
        </w:rPr>
        <w:t>. С. Маршака.</w:t>
      </w:r>
    </w:p>
    <w:p w:rsidR="00692ACE" w:rsidRPr="000D0957" w:rsidRDefault="000D0957">
      <w:pPr>
        <w:pStyle w:val="af3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Сказки.</w:t>
      </w:r>
      <w:r w:rsidRPr="000D0957">
        <w:rPr>
          <w:sz w:val="24"/>
          <w:szCs w:val="24"/>
        </w:rPr>
        <w:t xml:space="preserve"> «Рукавичка», «Коза-дереза», </w:t>
      </w:r>
      <w:proofErr w:type="spellStart"/>
      <w:r w:rsidRPr="000D0957">
        <w:rPr>
          <w:sz w:val="24"/>
          <w:szCs w:val="24"/>
        </w:rPr>
        <w:t>укр</w:t>
      </w:r>
      <w:proofErr w:type="spellEnd"/>
      <w:r w:rsidRPr="000D0957">
        <w:rPr>
          <w:sz w:val="24"/>
          <w:szCs w:val="24"/>
        </w:rPr>
        <w:t xml:space="preserve">., обр. Е. Благининой; «Два жадных медвежонка», венг., обр. А. Краснова и В. </w:t>
      </w:r>
      <w:proofErr w:type="spellStart"/>
      <w:r w:rsidRPr="000D0957">
        <w:rPr>
          <w:sz w:val="24"/>
          <w:szCs w:val="24"/>
        </w:rPr>
        <w:t>Важдаева</w:t>
      </w:r>
      <w:proofErr w:type="spellEnd"/>
      <w:r w:rsidRPr="000D0957">
        <w:rPr>
          <w:sz w:val="24"/>
          <w:szCs w:val="24"/>
        </w:rPr>
        <w:t xml:space="preserve">; «Упрямые козы», </w:t>
      </w:r>
      <w:proofErr w:type="spellStart"/>
      <w:r w:rsidRPr="000D0957">
        <w:rPr>
          <w:sz w:val="24"/>
          <w:szCs w:val="24"/>
        </w:rPr>
        <w:t>узб</w:t>
      </w:r>
      <w:proofErr w:type="spellEnd"/>
      <w:r w:rsidRPr="000D0957">
        <w:rPr>
          <w:sz w:val="24"/>
          <w:szCs w:val="24"/>
        </w:rPr>
        <w:t xml:space="preserve">., обр. Ш. </w:t>
      </w:r>
      <w:proofErr w:type="spellStart"/>
      <w:r w:rsidRPr="000D0957">
        <w:rPr>
          <w:sz w:val="24"/>
          <w:szCs w:val="24"/>
        </w:rPr>
        <w:t>Сагдуллы</w:t>
      </w:r>
      <w:proofErr w:type="spellEnd"/>
      <w:r w:rsidRPr="000D0957">
        <w:rPr>
          <w:sz w:val="24"/>
          <w:szCs w:val="24"/>
        </w:rPr>
        <w:t xml:space="preserve">; «У солнышка в гостях», пер. с </w:t>
      </w:r>
      <w:proofErr w:type="spellStart"/>
      <w:r w:rsidRPr="000D0957">
        <w:rPr>
          <w:sz w:val="24"/>
          <w:szCs w:val="24"/>
        </w:rPr>
        <w:t>словац</w:t>
      </w:r>
      <w:proofErr w:type="spellEnd"/>
      <w:r w:rsidRPr="000D0957">
        <w:rPr>
          <w:sz w:val="24"/>
          <w:szCs w:val="24"/>
        </w:rPr>
        <w:t xml:space="preserve">. С. Могилевской и Л. Зориной; «Лиса-нянька», пер. с финск. Е. </w:t>
      </w:r>
      <w:proofErr w:type="spellStart"/>
      <w:r w:rsidRPr="000D0957">
        <w:rPr>
          <w:sz w:val="24"/>
          <w:szCs w:val="24"/>
        </w:rPr>
        <w:t>Сойни</w:t>
      </w:r>
      <w:proofErr w:type="spellEnd"/>
      <w:r w:rsidRPr="000D0957">
        <w:rPr>
          <w:sz w:val="24"/>
          <w:szCs w:val="24"/>
        </w:rPr>
        <w:t xml:space="preserve">; «Храбрец-молодец», пер. с </w:t>
      </w:r>
      <w:proofErr w:type="spellStart"/>
      <w:r w:rsidRPr="000D0957">
        <w:rPr>
          <w:sz w:val="24"/>
          <w:szCs w:val="24"/>
        </w:rPr>
        <w:t>болг</w:t>
      </w:r>
      <w:proofErr w:type="spellEnd"/>
      <w:r w:rsidRPr="000D0957">
        <w:rPr>
          <w:sz w:val="24"/>
          <w:szCs w:val="24"/>
        </w:rPr>
        <w:t>. Л. Грибовой; «Пых», белорус., обр. Н. М</w:t>
      </w:r>
      <w:proofErr w:type="gramStart"/>
      <w:r w:rsidRPr="000D0957">
        <w:rPr>
          <w:sz w:val="24"/>
          <w:szCs w:val="24"/>
        </w:rPr>
        <w:t>я-</w:t>
      </w:r>
      <w:proofErr w:type="gramEnd"/>
      <w:r w:rsidRPr="000D0957">
        <w:rPr>
          <w:sz w:val="24"/>
          <w:szCs w:val="24"/>
        </w:rPr>
        <w:t xml:space="preserve"> лика; «Лесной мишка и проказница мышка», латыш., обр. Ю. </w:t>
      </w:r>
      <w:proofErr w:type="spellStart"/>
      <w:r w:rsidRPr="000D0957">
        <w:rPr>
          <w:sz w:val="24"/>
          <w:szCs w:val="24"/>
        </w:rPr>
        <w:t>Ванага</w:t>
      </w:r>
      <w:proofErr w:type="spellEnd"/>
      <w:r w:rsidRPr="000D0957">
        <w:rPr>
          <w:sz w:val="24"/>
          <w:szCs w:val="24"/>
        </w:rPr>
        <w:t xml:space="preserve">, пер. Л. Воронковой; «Петух и лиса», пер. с шотл. М. </w:t>
      </w:r>
      <w:proofErr w:type="spellStart"/>
      <w:r w:rsidRPr="000D0957">
        <w:rPr>
          <w:sz w:val="24"/>
          <w:szCs w:val="24"/>
        </w:rPr>
        <w:t>Клягиной</w:t>
      </w:r>
      <w:proofErr w:type="spellEnd"/>
      <w:r w:rsidRPr="000D0957">
        <w:rPr>
          <w:sz w:val="24"/>
          <w:szCs w:val="24"/>
        </w:rPr>
        <w:t xml:space="preserve">-Кондратьевой; «Свинья и коршун», сказка народов Мозамбика, пер. с португ. Ю. </w:t>
      </w:r>
      <w:proofErr w:type="spellStart"/>
      <w:r w:rsidRPr="000D0957">
        <w:rPr>
          <w:sz w:val="24"/>
          <w:szCs w:val="24"/>
        </w:rPr>
        <w:t>Чубкова</w:t>
      </w:r>
      <w:proofErr w:type="spellEnd"/>
      <w:r w:rsidRPr="000D0957">
        <w:rPr>
          <w:sz w:val="24"/>
          <w:szCs w:val="24"/>
        </w:rPr>
        <w:t>.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bookmark376"/>
      <w:bookmarkEnd w:id="6"/>
      <w:r w:rsidRPr="000D0957">
        <w:rPr>
          <w:rStyle w:val="6242"/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Поэзия.</w:t>
      </w:r>
      <w:r w:rsidRPr="000D0957">
        <w:rPr>
          <w:sz w:val="24"/>
          <w:szCs w:val="24"/>
        </w:rPr>
        <w:t xml:space="preserve"> К. Бальмонт. «Осень»; А. Блок. «Зайчик»; А. Кольцов. «Дуют ветры</w:t>
      </w:r>
      <w:proofErr w:type="gramStart"/>
      <w:r w:rsidRPr="000D0957">
        <w:rPr>
          <w:sz w:val="24"/>
          <w:szCs w:val="24"/>
        </w:rPr>
        <w:t>.» (</w:t>
      </w:r>
      <w:proofErr w:type="gramEnd"/>
      <w:r w:rsidRPr="000D0957">
        <w:rPr>
          <w:sz w:val="24"/>
          <w:szCs w:val="24"/>
        </w:rPr>
        <w:t>из стихотворения «Русская песня»); А. Плещеев. «Осень наступила</w:t>
      </w:r>
      <w:proofErr w:type="gramStart"/>
      <w:r w:rsidRPr="000D0957">
        <w:rPr>
          <w:sz w:val="24"/>
          <w:szCs w:val="24"/>
        </w:rPr>
        <w:t>.», «</w:t>
      </w:r>
      <w:proofErr w:type="gramEnd"/>
      <w:r w:rsidRPr="000D0957">
        <w:rPr>
          <w:sz w:val="24"/>
          <w:szCs w:val="24"/>
        </w:rPr>
        <w:t>Весна» (в сокр.); А. Майков. «Колыбельная песня», «Ласточка примчалась... » (из новогреческих песен); А. Пуш</w:t>
      </w:r>
      <w:r w:rsidRPr="000D0957">
        <w:rPr>
          <w:sz w:val="24"/>
          <w:szCs w:val="24"/>
        </w:rPr>
        <w:softHyphen/>
        <w:t>кин. «Ветер, ветер! Ты могуч!..», «Свет наш, солнышко!..», «Месяц, месяц</w:t>
      </w:r>
      <w:proofErr w:type="gramStart"/>
      <w:r w:rsidRPr="000D0957">
        <w:rPr>
          <w:sz w:val="24"/>
          <w:szCs w:val="24"/>
        </w:rPr>
        <w:t>.» (</w:t>
      </w:r>
      <w:proofErr w:type="gramEnd"/>
      <w:r w:rsidRPr="000D0957">
        <w:rPr>
          <w:sz w:val="24"/>
          <w:szCs w:val="24"/>
        </w:rPr>
        <w:t>из «Сказки о мертвой царевне и о семи богатырях»); С. Чер</w:t>
      </w:r>
      <w:r w:rsidRPr="000D0957">
        <w:rPr>
          <w:sz w:val="24"/>
          <w:szCs w:val="24"/>
        </w:rPr>
        <w:softHyphen/>
        <w:t>ный. «</w:t>
      </w:r>
      <w:proofErr w:type="spellStart"/>
      <w:r w:rsidRPr="000D0957">
        <w:rPr>
          <w:sz w:val="24"/>
          <w:szCs w:val="24"/>
        </w:rPr>
        <w:t>Приставалка</w:t>
      </w:r>
      <w:proofErr w:type="spellEnd"/>
      <w:r w:rsidRPr="000D0957">
        <w:rPr>
          <w:sz w:val="24"/>
          <w:szCs w:val="24"/>
        </w:rPr>
        <w:t xml:space="preserve">», «Про Катюшу»; С. Маршак. </w:t>
      </w:r>
      <w:proofErr w:type="gramStart"/>
      <w:r w:rsidRPr="000D0957">
        <w:rPr>
          <w:sz w:val="24"/>
          <w:szCs w:val="24"/>
        </w:rPr>
        <w:t>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</w:t>
      </w:r>
      <w:proofErr w:type="gramEnd"/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>«Путаница», «Краденое солнце», «</w:t>
      </w:r>
      <w:proofErr w:type="spellStart"/>
      <w:r w:rsidRPr="000D0957">
        <w:rPr>
          <w:sz w:val="24"/>
          <w:szCs w:val="24"/>
        </w:rPr>
        <w:t>Мойдодыр</w:t>
      </w:r>
      <w:proofErr w:type="spellEnd"/>
      <w:r w:rsidRPr="000D0957">
        <w:rPr>
          <w:sz w:val="24"/>
          <w:szCs w:val="24"/>
        </w:rPr>
        <w:t xml:space="preserve">», «Муха-цокотуха», «Ежики смеются», «Елка», «Айболит», «Чудо-дерево», «Черепаха»; С. </w:t>
      </w:r>
      <w:proofErr w:type="spellStart"/>
      <w:r w:rsidRPr="000D0957">
        <w:rPr>
          <w:sz w:val="24"/>
          <w:szCs w:val="24"/>
        </w:rPr>
        <w:t>Гродецкий</w:t>
      </w:r>
      <w:proofErr w:type="spellEnd"/>
      <w:r w:rsidRPr="000D0957">
        <w:rPr>
          <w:sz w:val="24"/>
          <w:szCs w:val="24"/>
        </w:rPr>
        <w:t>.</w:t>
      </w:r>
      <w:proofErr w:type="gramEnd"/>
      <w:r w:rsidRPr="000D0957">
        <w:rPr>
          <w:sz w:val="24"/>
          <w:szCs w:val="24"/>
        </w:rPr>
        <w:t xml:space="preserve">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</w:t>
      </w:r>
      <w:proofErr w:type="spellStart"/>
      <w:r w:rsidRPr="000D0957">
        <w:rPr>
          <w:sz w:val="24"/>
          <w:szCs w:val="24"/>
        </w:rPr>
        <w:t>макарики</w:t>
      </w:r>
      <w:proofErr w:type="spellEnd"/>
      <w:r w:rsidRPr="000D0957">
        <w:rPr>
          <w:sz w:val="24"/>
          <w:szCs w:val="24"/>
        </w:rPr>
        <w:t xml:space="preserve">»; И. Косяков. «Все она»; А. </w:t>
      </w:r>
      <w:proofErr w:type="spellStart"/>
      <w:r w:rsidRPr="000D0957">
        <w:rPr>
          <w:sz w:val="24"/>
          <w:szCs w:val="24"/>
        </w:rPr>
        <w:t>Барто</w:t>
      </w:r>
      <w:proofErr w:type="spellEnd"/>
      <w:r w:rsidRPr="000D0957">
        <w:rPr>
          <w:sz w:val="24"/>
          <w:szCs w:val="24"/>
        </w:rPr>
        <w:t xml:space="preserve">, П. </w:t>
      </w:r>
      <w:proofErr w:type="spellStart"/>
      <w:r w:rsidRPr="000D0957">
        <w:rPr>
          <w:sz w:val="24"/>
          <w:szCs w:val="24"/>
        </w:rPr>
        <w:t>Барто</w:t>
      </w:r>
      <w:proofErr w:type="spellEnd"/>
      <w:r w:rsidRPr="000D0957">
        <w:rPr>
          <w:sz w:val="24"/>
          <w:szCs w:val="24"/>
        </w:rPr>
        <w:t>. «Девочка чумазая»; С. Ми</w:t>
      </w:r>
      <w:r w:rsidRPr="000D0957">
        <w:rPr>
          <w:sz w:val="24"/>
          <w:szCs w:val="24"/>
        </w:rPr>
        <w:softHyphen/>
        <w:t xml:space="preserve">халков. «Песенка друзей»; Э. </w:t>
      </w:r>
      <w:proofErr w:type="spellStart"/>
      <w:r w:rsidRPr="000D0957">
        <w:rPr>
          <w:sz w:val="24"/>
          <w:szCs w:val="24"/>
        </w:rPr>
        <w:t>Мошковская</w:t>
      </w:r>
      <w:proofErr w:type="spellEnd"/>
      <w:r w:rsidRPr="000D0957">
        <w:rPr>
          <w:sz w:val="24"/>
          <w:szCs w:val="24"/>
        </w:rPr>
        <w:t>. «</w:t>
      </w:r>
      <w:proofErr w:type="gramStart"/>
      <w:r w:rsidRPr="000D0957">
        <w:rPr>
          <w:sz w:val="24"/>
          <w:szCs w:val="24"/>
        </w:rPr>
        <w:t>Жадина</w:t>
      </w:r>
      <w:proofErr w:type="gramEnd"/>
      <w:r w:rsidRPr="000D0957">
        <w:rPr>
          <w:sz w:val="24"/>
          <w:szCs w:val="24"/>
        </w:rPr>
        <w:t xml:space="preserve">»; И. </w:t>
      </w:r>
      <w:proofErr w:type="spellStart"/>
      <w:r w:rsidRPr="000D0957">
        <w:rPr>
          <w:sz w:val="24"/>
          <w:szCs w:val="24"/>
        </w:rPr>
        <w:t>Токмакова</w:t>
      </w:r>
      <w:proofErr w:type="spellEnd"/>
      <w:r w:rsidRPr="000D0957">
        <w:rPr>
          <w:sz w:val="24"/>
          <w:szCs w:val="24"/>
        </w:rPr>
        <w:t>. «Медведь».</w:t>
      </w:r>
    </w:p>
    <w:p w:rsidR="00692ACE" w:rsidRPr="000D0957" w:rsidRDefault="000D0957">
      <w:pPr>
        <w:pStyle w:val="af3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Проза.</w:t>
      </w:r>
      <w:r w:rsidRPr="000D0957">
        <w:rPr>
          <w:sz w:val="24"/>
          <w:szCs w:val="24"/>
        </w:rPr>
        <w:t xml:space="preserve"> К. Ушинский. «Петушок с семьей», «Уточки», «Васька», «Лиса Патрикеевна»; Т. Александрова. «Медвежонок </w:t>
      </w:r>
      <w:proofErr w:type="spellStart"/>
      <w:r w:rsidRPr="000D0957">
        <w:rPr>
          <w:sz w:val="24"/>
          <w:szCs w:val="24"/>
        </w:rPr>
        <w:t>Бурик</w:t>
      </w:r>
      <w:proofErr w:type="spellEnd"/>
      <w:r w:rsidRPr="000D0957">
        <w:rPr>
          <w:sz w:val="24"/>
          <w:szCs w:val="24"/>
        </w:rPr>
        <w:t>»; Б. Житков. «Как мы ездили в зоологический сад», «Как мы в зоосад приехали», «Зебра», «Сло</w:t>
      </w:r>
      <w:r w:rsidRPr="000D0957">
        <w:rPr>
          <w:sz w:val="24"/>
          <w:szCs w:val="24"/>
        </w:rPr>
        <w:softHyphen/>
        <w:t xml:space="preserve">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</w:t>
      </w:r>
      <w:r w:rsidRPr="000D0957">
        <w:rPr>
          <w:sz w:val="24"/>
          <w:szCs w:val="24"/>
        </w:rPr>
        <w:lastRenderedPageBreak/>
        <w:t xml:space="preserve">Д. </w:t>
      </w:r>
      <w:proofErr w:type="gramStart"/>
      <w:r w:rsidRPr="000D0957">
        <w:rPr>
          <w:sz w:val="24"/>
          <w:szCs w:val="24"/>
        </w:rPr>
        <w:t>Мамин-Сибиряк</w:t>
      </w:r>
      <w:proofErr w:type="gramEnd"/>
      <w:r w:rsidRPr="000D0957">
        <w:rPr>
          <w:sz w:val="24"/>
          <w:szCs w:val="24"/>
        </w:rPr>
        <w:t>. «</w:t>
      </w:r>
      <w:proofErr w:type="gramStart"/>
      <w:r w:rsidRPr="000D0957">
        <w:rPr>
          <w:sz w:val="24"/>
          <w:szCs w:val="24"/>
        </w:rPr>
        <w:t>Сказка про</w:t>
      </w:r>
      <w:proofErr w:type="gramEnd"/>
      <w:r w:rsidRPr="000D0957">
        <w:rPr>
          <w:sz w:val="24"/>
          <w:szCs w:val="24"/>
        </w:rPr>
        <w:t xml:space="preserve">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</w:t>
      </w:r>
      <w:proofErr w:type="gramStart"/>
      <w:r w:rsidRPr="000D0957">
        <w:rPr>
          <w:sz w:val="24"/>
          <w:szCs w:val="24"/>
        </w:rPr>
        <w:t>.»; «</w:t>
      </w:r>
      <w:proofErr w:type="gramEnd"/>
      <w:r w:rsidRPr="000D0957">
        <w:rPr>
          <w:sz w:val="24"/>
          <w:szCs w:val="24"/>
        </w:rPr>
        <w:t xml:space="preserve">Таня знала буквы.»; «У Вари был чиж...», «Пришла весна...»; В. Бианки. «Купание медвежат»; Ю. Дмитриев. «Синий шалашик»; С. Прокофьева. «Маша и </w:t>
      </w:r>
      <w:proofErr w:type="spellStart"/>
      <w:r w:rsidRPr="000D0957">
        <w:rPr>
          <w:sz w:val="24"/>
          <w:szCs w:val="24"/>
        </w:rPr>
        <w:t>Ойка</w:t>
      </w:r>
      <w:proofErr w:type="spellEnd"/>
      <w:r w:rsidRPr="000D0957">
        <w:rPr>
          <w:sz w:val="24"/>
          <w:szCs w:val="24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 w:rsidRPr="000D0957">
        <w:rPr>
          <w:sz w:val="24"/>
          <w:szCs w:val="24"/>
        </w:rPr>
        <w:t>Су</w:t>
      </w:r>
      <w:r w:rsidRPr="000D0957">
        <w:rPr>
          <w:sz w:val="24"/>
          <w:szCs w:val="24"/>
        </w:rPr>
        <w:softHyphen/>
        <w:t>теев</w:t>
      </w:r>
      <w:proofErr w:type="spellEnd"/>
      <w:r w:rsidRPr="000D0957">
        <w:rPr>
          <w:sz w:val="24"/>
          <w:szCs w:val="24"/>
        </w:rPr>
        <w:t>. «Три котенка»; А. Н. Толстой. «Еж», «Лиса», «Петушки».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bookmark377"/>
      <w:bookmarkEnd w:id="7"/>
      <w:r w:rsidRPr="000D0957">
        <w:rPr>
          <w:rStyle w:val="6241"/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Поэзия.</w:t>
      </w:r>
      <w:r w:rsidRPr="000D0957">
        <w:rPr>
          <w:sz w:val="24"/>
          <w:szCs w:val="24"/>
        </w:rPr>
        <w:t xml:space="preserve"> Е. </w:t>
      </w:r>
      <w:proofErr w:type="spellStart"/>
      <w:r w:rsidRPr="000D0957">
        <w:rPr>
          <w:sz w:val="24"/>
          <w:szCs w:val="24"/>
        </w:rPr>
        <w:t>Виеру</w:t>
      </w:r>
      <w:proofErr w:type="spellEnd"/>
      <w:r w:rsidRPr="000D0957">
        <w:rPr>
          <w:sz w:val="24"/>
          <w:szCs w:val="24"/>
        </w:rPr>
        <w:t xml:space="preserve">. «Ежик и барабан», пер. с </w:t>
      </w:r>
      <w:proofErr w:type="spellStart"/>
      <w:r w:rsidRPr="000D0957">
        <w:rPr>
          <w:sz w:val="24"/>
          <w:szCs w:val="24"/>
        </w:rPr>
        <w:t>молд</w:t>
      </w:r>
      <w:proofErr w:type="spellEnd"/>
      <w:r w:rsidRPr="000D0957">
        <w:rPr>
          <w:sz w:val="24"/>
          <w:szCs w:val="24"/>
        </w:rPr>
        <w:t>. Я. Акима; П. Ворон</w:t>
      </w:r>
      <w:proofErr w:type="gramStart"/>
      <w:r w:rsidRPr="000D0957">
        <w:rPr>
          <w:sz w:val="24"/>
          <w:szCs w:val="24"/>
        </w:rPr>
        <w:t>ь-</w:t>
      </w:r>
      <w:proofErr w:type="gramEnd"/>
      <w:r w:rsidRPr="000D0957">
        <w:rPr>
          <w:sz w:val="24"/>
          <w:szCs w:val="24"/>
        </w:rPr>
        <w:t xml:space="preserve"> ко. «Хитрый ежик», пер. с </w:t>
      </w:r>
      <w:proofErr w:type="spellStart"/>
      <w:r w:rsidRPr="000D0957">
        <w:rPr>
          <w:sz w:val="24"/>
          <w:szCs w:val="24"/>
        </w:rPr>
        <w:t>укр</w:t>
      </w:r>
      <w:proofErr w:type="spellEnd"/>
      <w:r w:rsidRPr="000D0957">
        <w:rPr>
          <w:sz w:val="24"/>
          <w:szCs w:val="24"/>
        </w:rPr>
        <w:t xml:space="preserve">. С. Маршака; Л. </w:t>
      </w:r>
      <w:proofErr w:type="spellStart"/>
      <w:r w:rsidRPr="000D0957">
        <w:rPr>
          <w:sz w:val="24"/>
          <w:szCs w:val="24"/>
        </w:rPr>
        <w:t>Милева</w:t>
      </w:r>
      <w:proofErr w:type="spellEnd"/>
      <w:r w:rsidRPr="000D0957">
        <w:rPr>
          <w:sz w:val="24"/>
          <w:szCs w:val="24"/>
        </w:rPr>
        <w:t>. «</w:t>
      </w:r>
      <w:proofErr w:type="spellStart"/>
      <w:r w:rsidRPr="000D0957">
        <w:rPr>
          <w:sz w:val="24"/>
          <w:szCs w:val="24"/>
        </w:rPr>
        <w:t>Быстроножка</w:t>
      </w:r>
      <w:proofErr w:type="spellEnd"/>
      <w:r w:rsidRPr="000D0957">
        <w:rPr>
          <w:sz w:val="24"/>
          <w:szCs w:val="24"/>
        </w:rPr>
        <w:t xml:space="preserve"> и Серая Одежка», пер. с </w:t>
      </w:r>
      <w:proofErr w:type="spellStart"/>
      <w:r w:rsidRPr="000D0957">
        <w:rPr>
          <w:sz w:val="24"/>
          <w:szCs w:val="24"/>
        </w:rPr>
        <w:t>болг</w:t>
      </w:r>
      <w:proofErr w:type="spellEnd"/>
      <w:r w:rsidRPr="000D0957">
        <w:rPr>
          <w:sz w:val="24"/>
          <w:szCs w:val="24"/>
        </w:rPr>
        <w:t xml:space="preserve">. М. Маринова; А. </w:t>
      </w:r>
      <w:proofErr w:type="spellStart"/>
      <w:r w:rsidRPr="000D0957">
        <w:rPr>
          <w:sz w:val="24"/>
          <w:szCs w:val="24"/>
        </w:rPr>
        <w:t>Милн</w:t>
      </w:r>
      <w:proofErr w:type="spellEnd"/>
      <w:r w:rsidRPr="000D0957">
        <w:rPr>
          <w:sz w:val="24"/>
          <w:szCs w:val="24"/>
        </w:rPr>
        <w:t xml:space="preserve">. «Три лисички», пер. с англ. Н. </w:t>
      </w:r>
      <w:proofErr w:type="spellStart"/>
      <w:r w:rsidRPr="000D0957">
        <w:rPr>
          <w:sz w:val="24"/>
          <w:szCs w:val="24"/>
        </w:rPr>
        <w:t>Слепаковой</w:t>
      </w:r>
      <w:proofErr w:type="spellEnd"/>
      <w:r w:rsidRPr="000D0957">
        <w:rPr>
          <w:sz w:val="24"/>
          <w:szCs w:val="24"/>
        </w:rPr>
        <w:t xml:space="preserve">; Н. Забила. «Карандаш», пер. с </w:t>
      </w:r>
      <w:proofErr w:type="spellStart"/>
      <w:r w:rsidRPr="000D0957">
        <w:rPr>
          <w:sz w:val="24"/>
          <w:szCs w:val="24"/>
        </w:rPr>
        <w:t>укр</w:t>
      </w:r>
      <w:proofErr w:type="spellEnd"/>
      <w:r w:rsidRPr="000D0957">
        <w:rPr>
          <w:sz w:val="24"/>
          <w:szCs w:val="24"/>
        </w:rPr>
        <w:t xml:space="preserve">. З. Александровой; С. </w:t>
      </w:r>
      <w:proofErr w:type="spellStart"/>
      <w:r w:rsidRPr="000D0957">
        <w:rPr>
          <w:sz w:val="24"/>
          <w:szCs w:val="24"/>
        </w:rPr>
        <w:t>Капутикян</w:t>
      </w:r>
      <w:proofErr w:type="spellEnd"/>
      <w:r w:rsidRPr="000D0957">
        <w:rPr>
          <w:sz w:val="24"/>
          <w:szCs w:val="24"/>
        </w:rPr>
        <w:t xml:space="preserve">. «Кто скорее допьет», «Маша не плачет», пер. с </w:t>
      </w:r>
      <w:proofErr w:type="spellStart"/>
      <w:r w:rsidRPr="000D0957">
        <w:rPr>
          <w:sz w:val="24"/>
          <w:szCs w:val="24"/>
        </w:rPr>
        <w:t>арм</w:t>
      </w:r>
      <w:proofErr w:type="spellEnd"/>
      <w:r w:rsidRPr="000D0957">
        <w:rPr>
          <w:sz w:val="24"/>
          <w:szCs w:val="24"/>
        </w:rPr>
        <w:t xml:space="preserve">. Т. </w:t>
      </w:r>
      <w:proofErr w:type="spellStart"/>
      <w:r w:rsidRPr="000D0957">
        <w:rPr>
          <w:sz w:val="24"/>
          <w:szCs w:val="24"/>
        </w:rPr>
        <w:t>Спе</w:t>
      </w:r>
      <w:proofErr w:type="gramStart"/>
      <w:r w:rsidRPr="000D0957">
        <w:rPr>
          <w:sz w:val="24"/>
          <w:szCs w:val="24"/>
        </w:rPr>
        <w:t>н</w:t>
      </w:r>
      <w:proofErr w:type="spellEnd"/>
      <w:r w:rsidRPr="000D0957">
        <w:rPr>
          <w:sz w:val="24"/>
          <w:szCs w:val="24"/>
        </w:rPr>
        <w:t>-</w:t>
      </w:r>
      <w:proofErr w:type="gramEnd"/>
      <w:r w:rsidRPr="000D0957">
        <w:rPr>
          <w:sz w:val="24"/>
          <w:szCs w:val="24"/>
        </w:rPr>
        <w:t xml:space="preserve"> </w:t>
      </w:r>
      <w:proofErr w:type="spellStart"/>
      <w:r w:rsidRPr="000D0957">
        <w:rPr>
          <w:sz w:val="24"/>
          <w:szCs w:val="24"/>
        </w:rPr>
        <w:t>диаровой</w:t>
      </w:r>
      <w:proofErr w:type="spellEnd"/>
      <w:r w:rsidRPr="000D0957">
        <w:rPr>
          <w:sz w:val="24"/>
          <w:szCs w:val="24"/>
        </w:rPr>
        <w:t xml:space="preserve">; А. </w:t>
      </w:r>
      <w:proofErr w:type="spellStart"/>
      <w:r w:rsidRPr="000D0957">
        <w:rPr>
          <w:sz w:val="24"/>
          <w:szCs w:val="24"/>
        </w:rPr>
        <w:t>Босев</w:t>
      </w:r>
      <w:proofErr w:type="spellEnd"/>
      <w:r w:rsidRPr="000D0957">
        <w:rPr>
          <w:sz w:val="24"/>
          <w:szCs w:val="24"/>
        </w:rPr>
        <w:t xml:space="preserve">. «Дождь», пер. с </w:t>
      </w:r>
      <w:proofErr w:type="spellStart"/>
      <w:r w:rsidRPr="000D0957">
        <w:rPr>
          <w:sz w:val="24"/>
          <w:szCs w:val="24"/>
        </w:rPr>
        <w:t>болг</w:t>
      </w:r>
      <w:proofErr w:type="spellEnd"/>
      <w:r w:rsidRPr="000D0957">
        <w:rPr>
          <w:sz w:val="24"/>
          <w:szCs w:val="24"/>
        </w:rPr>
        <w:t xml:space="preserve">. И. </w:t>
      </w:r>
      <w:proofErr w:type="spellStart"/>
      <w:r w:rsidRPr="000D0957">
        <w:rPr>
          <w:sz w:val="24"/>
          <w:szCs w:val="24"/>
        </w:rPr>
        <w:t>Мазнина</w:t>
      </w:r>
      <w:proofErr w:type="spellEnd"/>
      <w:r w:rsidRPr="000D0957">
        <w:rPr>
          <w:sz w:val="24"/>
          <w:szCs w:val="24"/>
        </w:rPr>
        <w:t xml:space="preserve">; «Поет зяблик», пер. с </w:t>
      </w:r>
      <w:proofErr w:type="spellStart"/>
      <w:r w:rsidRPr="000D0957">
        <w:rPr>
          <w:sz w:val="24"/>
          <w:szCs w:val="24"/>
        </w:rPr>
        <w:t>болг</w:t>
      </w:r>
      <w:proofErr w:type="spellEnd"/>
      <w:r w:rsidRPr="000D0957">
        <w:rPr>
          <w:sz w:val="24"/>
          <w:szCs w:val="24"/>
        </w:rPr>
        <w:t xml:space="preserve">. И. </w:t>
      </w:r>
      <w:proofErr w:type="spellStart"/>
      <w:r w:rsidRPr="000D0957">
        <w:rPr>
          <w:sz w:val="24"/>
          <w:szCs w:val="24"/>
        </w:rPr>
        <w:t>Токмаковой</w:t>
      </w:r>
      <w:proofErr w:type="spellEnd"/>
      <w:r w:rsidRPr="000D0957">
        <w:rPr>
          <w:sz w:val="24"/>
          <w:szCs w:val="24"/>
        </w:rPr>
        <w:t>; М. Карем. «Мой кот», пер. с франц. М. Кудиновой.</w:t>
      </w:r>
    </w:p>
    <w:p w:rsidR="00692ACE" w:rsidRPr="000D0957" w:rsidRDefault="000D0957">
      <w:pPr>
        <w:pStyle w:val="af3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Проза.</w:t>
      </w:r>
      <w:r w:rsidRPr="000D0957">
        <w:rPr>
          <w:sz w:val="24"/>
          <w:szCs w:val="24"/>
        </w:rPr>
        <w:t xml:space="preserve"> Д. </w:t>
      </w:r>
      <w:proofErr w:type="spellStart"/>
      <w:r w:rsidRPr="000D0957">
        <w:rPr>
          <w:sz w:val="24"/>
          <w:szCs w:val="24"/>
        </w:rPr>
        <w:t>Биссет</w:t>
      </w:r>
      <w:proofErr w:type="spellEnd"/>
      <w:r w:rsidRPr="000D0957">
        <w:rPr>
          <w:sz w:val="24"/>
          <w:szCs w:val="24"/>
        </w:rPr>
        <w:t xml:space="preserve">. «Лягушка в зеркале», пер. с англ. Н. Шерешевской; Л. </w:t>
      </w:r>
      <w:proofErr w:type="spellStart"/>
      <w:r w:rsidRPr="000D0957">
        <w:rPr>
          <w:sz w:val="24"/>
          <w:szCs w:val="24"/>
        </w:rPr>
        <w:t>Муур</w:t>
      </w:r>
      <w:proofErr w:type="spellEnd"/>
      <w:r w:rsidRPr="000D0957">
        <w:rPr>
          <w:sz w:val="24"/>
          <w:szCs w:val="24"/>
        </w:rPr>
        <w:t>. «Крошка Енот и</w:t>
      </w:r>
      <w:proofErr w:type="gramStart"/>
      <w:r w:rsidRPr="000D0957">
        <w:rPr>
          <w:sz w:val="24"/>
          <w:szCs w:val="24"/>
        </w:rPr>
        <w:t xml:space="preserve"> Т</w:t>
      </w:r>
      <w:proofErr w:type="gramEnd"/>
      <w:r w:rsidRPr="000D0957">
        <w:rPr>
          <w:sz w:val="24"/>
          <w:szCs w:val="24"/>
        </w:rPr>
        <w:t>от, кто сидит в пруду», пер. с англ. О. Образцо</w:t>
      </w:r>
      <w:r w:rsidRPr="000D0957">
        <w:rPr>
          <w:sz w:val="24"/>
          <w:szCs w:val="24"/>
        </w:rPr>
        <w:softHyphen/>
        <w:t xml:space="preserve">вой; Ч. </w:t>
      </w:r>
      <w:proofErr w:type="spellStart"/>
      <w:r w:rsidRPr="000D0957">
        <w:rPr>
          <w:sz w:val="24"/>
          <w:szCs w:val="24"/>
        </w:rPr>
        <w:t>Янчарский</w:t>
      </w:r>
      <w:proofErr w:type="spellEnd"/>
      <w:r w:rsidRPr="000D0957">
        <w:rPr>
          <w:sz w:val="24"/>
          <w:szCs w:val="24"/>
        </w:rPr>
        <w:t xml:space="preserve">. «Игры», «Самокат» (из книги «Приключения Мишки </w:t>
      </w:r>
      <w:proofErr w:type="spellStart"/>
      <w:r w:rsidRPr="000D0957">
        <w:rPr>
          <w:sz w:val="24"/>
          <w:szCs w:val="24"/>
        </w:rPr>
        <w:t>Ушастика</w:t>
      </w:r>
      <w:proofErr w:type="spellEnd"/>
      <w:r w:rsidRPr="000D0957">
        <w:rPr>
          <w:sz w:val="24"/>
          <w:szCs w:val="24"/>
        </w:rPr>
        <w:t xml:space="preserve">»), пер. с польск. В. Приходько; Е. </w:t>
      </w:r>
      <w:proofErr w:type="spellStart"/>
      <w:r w:rsidRPr="000D0957">
        <w:rPr>
          <w:sz w:val="24"/>
          <w:szCs w:val="24"/>
        </w:rPr>
        <w:t>Бехлерова</w:t>
      </w:r>
      <w:proofErr w:type="spellEnd"/>
      <w:r w:rsidRPr="000D0957">
        <w:rPr>
          <w:sz w:val="24"/>
          <w:szCs w:val="24"/>
        </w:rPr>
        <w:t xml:space="preserve">. «Капустный лист», пер. с польск. Г. Лукина; А. </w:t>
      </w:r>
      <w:proofErr w:type="spellStart"/>
      <w:r w:rsidRPr="000D0957">
        <w:rPr>
          <w:sz w:val="24"/>
          <w:szCs w:val="24"/>
        </w:rPr>
        <w:t>Босев</w:t>
      </w:r>
      <w:proofErr w:type="spellEnd"/>
      <w:r w:rsidRPr="000D0957">
        <w:rPr>
          <w:sz w:val="24"/>
          <w:szCs w:val="24"/>
        </w:rPr>
        <w:t xml:space="preserve">. «Трое», пер. с </w:t>
      </w:r>
      <w:proofErr w:type="spellStart"/>
      <w:r w:rsidRPr="000D0957">
        <w:rPr>
          <w:sz w:val="24"/>
          <w:szCs w:val="24"/>
        </w:rPr>
        <w:t>болг</w:t>
      </w:r>
      <w:proofErr w:type="spellEnd"/>
      <w:r w:rsidRPr="000D0957">
        <w:rPr>
          <w:sz w:val="24"/>
          <w:szCs w:val="24"/>
        </w:rPr>
        <w:t>. В. Викторова; Б. По</w:t>
      </w:r>
      <w:proofErr w:type="gramStart"/>
      <w:r w:rsidRPr="000D0957">
        <w:rPr>
          <w:sz w:val="24"/>
          <w:szCs w:val="24"/>
        </w:rPr>
        <w:t>т-</w:t>
      </w:r>
      <w:proofErr w:type="gramEnd"/>
      <w:r w:rsidRPr="000D0957">
        <w:rPr>
          <w:sz w:val="24"/>
          <w:szCs w:val="24"/>
        </w:rPr>
        <w:t xml:space="preserve"> тер. «</w:t>
      </w:r>
      <w:proofErr w:type="spellStart"/>
      <w:r w:rsidRPr="000D0957">
        <w:rPr>
          <w:sz w:val="24"/>
          <w:szCs w:val="24"/>
        </w:rPr>
        <w:t>Ухти-Тухти</w:t>
      </w:r>
      <w:proofErr w:type="spellEnd"/>
      <w:r w:rsidRPr="000D0957">
        <w:rPr>
          <w:sz w:val="24"/>
          <w:szCs w:val="24"/>
        </w:rPr>
        <w:t xml:space="preserve">», пер. с англ. О. </w:t>
      </w:r>
      <w:proofErr w:type="gramStart"/>
      <w:r w:rsidRPr="000D0957">
        <w:rPr>
          <w:sz w:val="24"/>
          <w:szCs w:val="24"/>
        </w:rPr>
        <w:t>Образцовой</w:t>
      </w:r>
      <w:proofErr w:type="gramEnd"/>
      <w:r w:rsidRPr="000D0957">
        <w:rPr>
          <w:sz w:val="24"/>
          <w:szCs w:val="24"/>
        </w:rPr>
        <w:t xml:space="preserve">; Й. Чапек. «Трудный день», «В лесу», «Кукла </w:t>
      </w:r>
      <w:proofErr w:type="spellStart"/>
      <w:r w:rsidRPr="000D0957">
        <w:rPr>
          <w:sz w:val="24"/>
          <w:szCs w:val="24"/>
        </w:rPr>
        <w:t>Яринка</w:t>
      </w:r>
      <w:proofErr w:type="spellEnd"/>
      <w:r w:rsidRPr="000D0957">
        <w:rPr>
          <w:sz w:val="24"/>
          <w:szCs w:val="24"/>
        </w:rPr>
        <w:t xml:space="preserve">» (из книги «Приключения песика и кошечки»), пер. с </w:t>
      </w:r>
      <w:proofErr w:type="spellStart"/>
      <w:r w:rsidRPr="000D0957">
        <w:rPr>
          <w:sz w:val="24"/>
          <w:szCs w:val="24"/>
        </w:rPr>
        <w:t>чешск</w:t>
      </w:r>
      <w:proofErr w:type="spellEnd"/>
      <w:r w:rsidRPr="000D0957">
        <w:rPr>
          <w:sz w:val="24"/>
          <w:szCs w:val="24"/>
        </w:rPr>
        <w:t xml:space="preserve">. Г. Лукина; О. </w:t>
      </w:r>
      <w:proofErr w:type="spellStart"/>
      <w:r w:rsidRPr="000D0957">
        <w:rPr>
          <w:sz w:val="24"/>
          <w:szCs w:val="24"/>
        </w:rPr>
        <w:t>Альфаро</w:t>
      </w:r>
      <w:proofErr w:type="spellEnd"/>
      <w:r w:rsidRPr="000D0957">
        <w:rPr>
          <w:sz w:val="24"/>
          <w:szCs w:val="24"/>
        </w:rPr>
        <w:t>. «Козлик-герой», пер. с исп. Т. Давит</w:t>
      </w:r>
      <w:proofErr w:type="gramStart"/>
      <w:r w:rsidRPr="000D0957">
        <w:rPr>
          <w:sz w:val="24"/>
          <w:szCs w:val="24"/>
        </w:rPr>
        <w:t>ь-</w:t>
      </w:r>
      <w:proofErr w:type="gramEnd"/>
      <w:r w:rsidRPr="000D0957">
        <w:rPr>
          <w:sz w:val="24"/>
          <w:szCs w:val="24"/>
        </w:rPr>
        <w:t xml:space="preserve"> </w:t>
      </w:r>
      <w:proofErr w:type="spellStart"/>
      <w:r w:rsidRPr="000D0957">
        <w:rPr>
          <w:sz w:val="24"/>
          <w:szCs w:val="24"/>
        </w:rPr>
        <w:t>янц</w:t>
      </w:r>
      <w:proofErr w:type="spellEnd"/>
      <w:r w:rsidRPr="000D0957">
        <w:rPr>
          <w:sz w:val="24"/>
          <w:szCs w:val="24"/>
        </w:rPr>
        <w:t>; О. Панку-</w:t>
      </w:r>
      <w:proofErr w:type="spellStart"/>
      <w:r w:rsidRPr="000D0957">
        <w:rPr>
          <w:sz w:val="24"/>
          <w:szCs w:val="24"/>
        </w:rPr>
        <w:t>Яшь</w:t>
      </w:r>
      <w:proofErr w:type="spellEnd"/>
      <w:r w:rsidRPr="000D0957">
        <w:rPr>
          <w:sz w:val="24"/>
          <w:szCs w:val="24"/>
        </w:rPr>
        <w:t xml:space="preserve">. «Покойной ночи, </w:t>
      </w:r>
      <w:proofErr w:type="spellStart"/>
      <w:r w:rsidRPr="000D0957">
        <w:rPr>
          <w:sz w:val="24"/>
          <w:szCs w:val="24"/>
        </w:rPr>
        <w:t>Дуку</w:t>
      </w:r>
      <w:proofErr w:type="spellEnd"/>
      <w:r w:rsidRPr="000D0957">
        <w:rPr>
          <w:sz w:val="24"/>
          <w:szCs w:val="24"/>
        </w:rPr>
        <w:t>!», пер. с румын. М. Олсуфьева, «Не только в детском саду» (в сокр.), пер. с румын. Т. Ивановой.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bookmark378"/>
      <w:bookmarkEnd w:id="8"/>
      <w:r w:rsidRPr="000D0957">
        <w:rPr>
          <w:rStyle w:val="6241"/>
          <w:rFonts w:ascii="Times New Roman" w:hAnsi="Times New Roman" w:cs="Times New Roman"/>
          <w:sz w:val="24"/>
          <w:szCs w:val="24"/>
        </w:rPr>
        <w:t>Произведения для заучивания наизусть</w:t>
      </w:r>
    </w:p>
    <w:p w:rsidR="00692ACE" w:rsidRPr="000D0957" w:rsidRDefault="000D0957">
      <w:pPr>
        <w:pStyle w:val="af3"/>
        <w:shd w:val="clear" w:color="auto" w:fill="auto"/>
        <w:spacing w:after="372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«Пальчик-мальчик.», «Как у нашего кота.», «</w:t>
      </w:r>
      <w:proofErr w:type="spellStart"/>
      <w:r w:rsidRPr="000D0957">
        <w:rPr>
          <w:sz w:val="24"/>
          <w:szCs w:val="24"/>
        </w:rPr>
        <w:t>Огуречик</w:t>
      </w:r>
      <w:proofErr w:type="spellEnd"/>
      <w:r w:rsidRPr="000D0957">
        <w:rPr>
          <w:sz w:val="24"/>
          <w:szCs w:val="24"/>
        </w:rPr>
        <w:t xml:space="preserve">, </w:t>
      </w:r>
      <w:proofErr w:type="spellStart"/>
      <w:r w:rsidRPr="000D0957">
        <w:rPr>
          <w:sz w:val="24"/>
          <w:szCs w:val="24"/>
        </w:rPr>
        <w:t>огуречик</w:t>
      </w:r>
      <w:proofErr w:type="spellEnd"/>
      <w:r w:rsidRPr="000D0957">
        <w:rPr>
          <w:sz w:val="24"/>
          <w:szCs w:val="24"/>
        </w:rPr>
        <w:t>...», «Мыши водят хоровод.», рус</w:t>
      </w:r>
      <w:proofErr w:type="gramStart"/>
      <w:r w:rsidRPr="000D0957">
        <w:rPr>
          <w:sz w:val="24"/>
          <w:szCs w:val="24"/>
        </w:rPr>
        <w:t>.</w:t>
      </w:r>
      <w:proofErr w:type="gramEnd"/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>н</w:t>
      </w:r>
      <w:proofErr w:type="gramEnd"/>
      <w:r w:rsidRPr="000D0957">
        <w:rPr>
          <w:sz w:val="24"/>
          <w:szCs w:val="24"/>
        </w:rPr>
        <w:t xml:space="preserve">ар. песенки; А. </w:t>
      </w:r>
      <w:proofErr w:type="spellStart"/>
      <w:r w:rsidRPr="000D0957">
        <w:rPr>
          <w:sz w:val="24"/>
          <w:szCs w:val="24"/>
        </w:rPr>
        <w:t>Барто</w:t>
      </w:r>
      <w:proofErr w:type="spellEnd"/>
      <w:r w:rsidRPr="000D0957">
        <w:rPr>
          <w:sz w:val="24"/>
          <w:szCs w:val="24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 w:rsidRPr="000D0957">
        <w:rPr>
          <w:sz w:val="24"/>
          <w:szCs w:val="24"/>
        </w:rPr>
        <w:t>С</w:t>
      </w:r>
      <w:proofErr w:type="gramStart"/>
      <w:r w:rsidRPr="000D0957">
        <w:rPr>
          <w:sz w:val="24"/>
          <w:szCs w:val="24"/>
        </w:rPr>
        <w:t>а</w:t>
      </w:r>
      <w:proofErr w:type="spellEnd"/>
      <w:r w:rsidRPr="000D0957">
        <w:rPr>
          <w:sz w:val="24"/>
          <w:szCs w:val="24"/>
        </w:rPr>
        <w:t>-</w:t>
      </w:r>
      <w:proofErr w:type="gramEnd"/>
      <w:r w:rsidRPr="000D0957">
        <w:rPr>
          <w:sz w:val="24"/>
          <w:szCs w:val="24"/>
        </w:rPr>
        <w:t xml:space="preserve"> конская. «Где мой пальчик?».</w:t>
      </w:r>
    </w:p>
    <w:p w:rsidR="00692ACE" w:rsidRPr="000D0957" w:rsidRDefault="00692ACE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0D0957">
      <w:pPr>
        <w:pStyle w:val="af8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0D09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</w:t>
      </w:r>
      <w:r w:rsidRPr="003617A1"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  <w:t>Материально-техническое</w:t>
      </w:r>
      <w:r w:rsidRPr="000D09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обеспечение</w:t>
      </w:r>
    </w:p>
    <w:tbl>
      <w:tblPr>
        <w:tblW w:w="8364" w:type="dxa"/>
        <w:jc w:val="center"/>
        <w:tblInd w:w="-3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678"/>
      </w:tblGrid>
      <w:tr w:rsidR="006C601B" w:rsidTr="000C2B8C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1B" w:rsidRPr="00BC1AF1" w:rsidRDefault="006C601B" w:rsidP="000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1B" w:rsidRPr="00007510" w:rsidRDefault="006C601B" w:rsidP="000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6C601B" w:rsidTr="000C2B8C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601B" w:rsidTr="000C2B8C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маркерная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601B" w:rsidTr="000C2B8C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Pr="00BC1AF1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магнитная (меловая)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C601B" w:rsidRDefault="006C601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13</w:t>
      </w:r>
    </w:p>
    <w:p w:rsidR="00692ACE" w:rsidRPr="000D0957" w:rsidRDefault="00692ACE">
      <w:pPr>
        <w:pStyle w:val="af8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D4364" w:rsidRDefault="006D4364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D4364" w:rsidRPr="000D0957" w:rsidRDefault="006D4364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pStyle w:val="af8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0D0957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6. Перечень </w:t>
      </w:r>
      <w:r w:rsidRPr="003617A1"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  <w:t>программ, методических</w:t>
      </w:r>
      <w:r w:rsidRPr="000D09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пособий и технологий</w:t>
      </w:r>
    </w:p>
    <w:tbl>
      <w:tblPr>
        <w:tblStyle w:val="aff3"/>
        <w:tblW w:w="10774" w:type="dxa"/>
        <w:tblInd w:w="-920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246"/>
        <w:gridCol w:w="11"/>
        <w:gridCol w:w="2464"/>
        <w:gridCol w:w="3371"/>
        <w:gridCol w:w="2879"/>
        <w:gridCol w:w="803"/>
      </w:tblGrid>
      <w:tr w:rsidR="005C214B" w:rsidRPr="000D0957" w:rsidTr="00D373E6">
        <w:trPr>
          <w:trHeight w:val="54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5C214B" w:rsidRPr="000D0957" w:rsidTr="00D373E6">
        <w:trPr>
          <w:trHeight w:val="54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C214B" w:rsidRDefault="005C214B" w:rsidP="000C2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  <w:p w:rsidR="00D373E6" w:rsidRPr="000D0957" w:rsidRDefault="00D373E6" w:rsidP="000C2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C214B" w:rsidRPr="000D0957" w:rsidRDefault="002E060D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2015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/>
                <w:sz w:val="24"/>
                <w:szCs w:val="24"/>
              </w:rPr>
              <w:t>Л.Л.Тимофеева</w:t>
            </w:r>
            <w:proofErr w:type="spellEnd"/>
            <w:r w:rsidRPr="000D0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0957">
              <w:rPr>
                <w:rFonts w:ascii="Times New Roman" w:hAnsi="Times New Roman"/>
                <w:sz w:val="24"/>
                <w:szCs w:val="24"/>
              </w:rPr>
              <w:t>Е.Е.Корнеичева</w:t>
            </w:r>
            <w:proofErr w:type="spellEnd"/>
            <w:r w:rsidRPr="000D0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0957">
              <w:rPr>
                <w:rFonts w:ascii="Times New Roman" w:hAnsi="Times New Roman"/>
                <w:sz w:val="24"/>
                <w:szCs w:val="24"/>
              </w:rPr>
              <w:t>Н.И.Грачева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Default="005C214B" w:rsidP="000C2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в ДОО. Вторая младшая группа.</w:t>
            </w:r>
          </w:p>
          <w:p w:rsidR="00D373E6" w:rsidRPr="000D0957" w:rsidRDefault="00D373E6" w:rsidP="000C2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ООО «Центр педагогического образования», 2015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</w:pPr>
            <w:r w:rsidRPr="000D0957">
              <w:t>1</w:t>
            </w:r>
          </w:p>
        </w:tc>
      </w:tr>
      <w:tr w:rsidR="002E060D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2E060D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D373E6" w:rsidP="00D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редакцией: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школы». Вторая младшая группа.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0D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2E060D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«От рождения до школы». Вторая младшая группа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Мозаика-синтез,</w:t>
            </w:r>
          </w:p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0D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2E060D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-образовательный процесс: планирование на каждый деть по программе «от рождения до школы». Вторая младшая группа. Сентябрь-ноябрь.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0D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2E060D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-образовательный процесс: планирование на каждый деть по программе «от рождения до школы». Вторая младшая группа. Декабрь-февраль.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0D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2E060D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-образовательный процесс: планирование на каждый деть по программе «от рождения до школы». Вторая младшая группа. Март-апрель.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0A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6F0C0A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F0C0A" w:rsidRDefault="006F0C0A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F0C0A" w:rsidRDefault="006F0C0A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комплексно-тематических занятий. 2-я младшая группа. Интегрированный подход.</w:t>
            </w:r>
            <w:r w:rsidR="00D373E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F0C0A" w:rsidRDefault="006F0C0A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СКРИПТОРИЙ 2003», Москва, 2015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F0C0A" w:rsidRDefault="006F0C0A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4B" w:rsidRPr="000D0957" w:rsidTr="000C2B8C">
        <w:trPr>
          <w:trHeight w:val="687"/>
        </w:trPr>
        <w:tc>
          <w:tcPr>
            <w:tcW w:w="10774" w:type="dxa"/>
            <w:gridSpan w:val="6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коммуникативное  развитие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2E060D" w:rsidP="000C2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2E060D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этики в детском саду. Планирование,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2E060D" w:rsidP="002E060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Сфера, Москва,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Н.Ф. Губанова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C214B" w:rsidRPr="000D0957" w:rsidRDefault="00542B24" w:rsidP="00542B24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О.И., Майер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Богославе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C214B" w:rsidRPr="000D0957" w:rsidRDefault="00542B24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в работе с семьей. Методическое пособие.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C214B" w:rsidRPr="000D0957" w:rsidRDefault="00542B24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  <w:r w:rsidR="005C214B"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2012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B24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42B24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42B24" w:rsidRDefault="00542B24" w:rsidP="00542B24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Ривина Е.К.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42B24" w:rsidRDefault="00542B24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семьей и родословной. Пособие для педагогов и родителей. Для работы с детьми 2-7 лет.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42B24" w:rsidRDefault="00542B24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2008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42B24" w:rsidRPr="000D0957" w:rsidRDefault="00542B24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E57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090E57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090E57" w:rsidRDefault="00090E57" w:rsidP="00542B24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Е.В.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090E57" w:rsidRDefault="00090E57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 дошкольников гигиене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090E57" w:rsidRDefault="00090E57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Сфера, Москва, 2013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090E57" w:rsidRDefault="00090E57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B24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42B24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42B24" w:rsidRDefault="00542B24" w:rsidP="00542B24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Н.М.Сертакова</w:t>
            </w:r>
            <w:proofErr w:type="spellEnd"/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42B24" w:rsidRDefault="00542B24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формы взаимодействия ДОУ с семьей: родительские собрания и конференции, дискуссии, практикумы, встречи за круглым столом 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42B24" w:rsidRDefault="00542B24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Волгоград, 2015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42B24" w:rsidRDefault="00542B24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61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765161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765161" w:rsidRDefault="00765161" w:rsidP="00542B24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О.В. Нифонтова.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765161" w:rsidRDefault="00765161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Учим детей разрешать конфликт.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765161" w:rsidRPr="00036427" w:rsidRDefault="00765161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М.: ТЦ сфера,2011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765161" w:rsidRPr="00036427" w:rsidRDefault="00765161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0C2B8C">
        <w:trPr>
          <w:trHeight w:val="77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0D0957">
              <w:rPr>
                <w:sz w:val="24"/>
                <w:szCs w:val="24"/>
              </w:rPr>
              <w:t xml:space="preserve"> 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0D0957">
              <w:rPr>
                <w:sz w:val="24"/>
                <w:szCs w:val="24"/>
              </w:rPr>
              <w:t xml:space="preserve">«Познавательное развитие» 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</w:tr>
      <w:tr w:rsidR="004A26BD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A26BD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6BD" w:rsidRPr="000D0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A26BD" w:rsidRDefault="004A26B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В.П.</w:t>
            </w:r>
          </w:p>
          <w:p w:rsidR="004A26BD" w:rsidRPr="00E924A2" w:rsidRDefault="004A26B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Л.И.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A26BD" w:rsidRPr="00E924A2" w:rsidRDefault="004A26BD" w:rsidP="000C2B8C">
            <w:pPr>
              <w:pStyle w:val="1"/>
              <w:shd w:val="clear" w:color="auto" w:fill="FFFFFF"/>
              <w:spacing w:after="75"/>
              <w:outlineLvl w:val="0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Развиваюцие</w:t>
            </w:r>
            <w:proofErr w:type="spellEnd"/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игры и занятия с палочками </w:t>
            </w:r>
            <w:proofErr w:type="spell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кюизенера</w:t>
            </w:r>
            <w:proofErr w:type="spellEnd"/>
            <w:r>
              <w:rPr>
                <w:rFonts w:ascii="Times New Roman" w:eastAsiaTheme="minorHAnsi" w:hAnsi="Times New Roman"/>
                <w:szCs w:val="24"/>
                <w:lang w:eastAsia="en-US"/>
              </w:rPr>
              <w:t>. Для работы с детьми 3-7 лет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A26BD" w:rsidRDefault="004A26BD" w:rsidP="000C2B8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A26BD" w:rsidRPr="00BF3A6F" w:rsidRDefault="004A26B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14B" w:rsidRPr="000D0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Г.В.Лаптева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«Развивающие прогулки для детей 3-4 лет»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«Речь»,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DFE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C7DFE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C7DFE" w:rsidRPr="000D0957" w:rsidRDefault="00EC7DFE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И.В, Долгова Т.Л.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C7DFE" w:rsidRPr="000D0957" w:rsidRDefault="00EC7DFE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в детском саду. Младшая и средняя группы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C7DFE" w:rsidRPr="000D0957" w:rsidRDefault="00EC7DFE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Сфера, Москва,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C7DFE" w:rsidRPr="000D0957" w:rsidRDefault="00EC7DFE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B4D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35B4D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35B4D" w:rsidRDefault="00935B4D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35B4D" w:rsidRDefault="00935B4D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прогулке с малышами 2-4 лет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35B4D" w:rsidRDefault="00935B4D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2008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35B4D" w:rsidRDefault="00935B4D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 экологических представлений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bookmarkStart w:id="10" w:name="__DdeLink__3331_91345891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</w:t>
            </w:r>
            <w:bookmarkEnd w:id="10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4A26BD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4A26BD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саду. 2-я младшая группа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4A26BD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«Скрипторий 2003»,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935B4D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5C214B" w:rsidRPr="00EC7DFE" w:rsidRDefault="00D373E6" w:rsidP="00D373E6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75" w:type="dxa"/>
            <w:gridSpan w:val="2"/>
            <w:tcBorders>
              <w:top w:val="nil"/>
            </w:tcBorders>
            <w:shd w:val="clear" w:color="auto" w:fill="auto"/>
          </w:tcPr>
          <w:p w:rsidR="005C214B" w:rsidRPr="00EC7DFE" w:rsidRDefault="005C214B" w:rsidP="000C2B8C">
            <w:pPr>
              <w:pStyle w:val="af3"/>
              <w:shd w:val="clear" w:color="auto" w:fill="auto"/>
              <w:spacing w:after="0" w:line="240" w:lineRule="auto"/>
              <w:ind w:right="20"/>
              <w:rPr>
                <w:sz w:val="24"/>
              </w:rPr>
            </w:pPr>
            <w:proofErr w:type="spellStart"/>
            <w:r w:rsidRPr="00EC7DFE">
              <w:rPr>
                <w:sz w:val="24"/>
              </w:rPr>
              <w:t>Помораева</w:t>
            </w:r>
            <w:proofErr w:type="spellEnd"/>
            <w:r w:rsidRPr="00EC7DFE">
              <w:rPr>
                <w:sz w:val="24"/>
              </w:rPr>
              <w:t xml:space="preserve"> И.А.</w:t>
            </w:r>
          </w:p>
          <w:p w:rsidR="005C214B" w:rsidRPr="00EC7DFE" w:rsidRDefault="005C214B" w:rsidP="000C2B8C">
            <w:pPr>
              <w:pStyle w:val="af3"/>
              <w:shd w:val="clear" w:color="auto" w:fill="auto"/>
              <w:spacing w:after="0" w:line="240" w:lineRule="auto"/>
              <w:ind w:right="20"/>
              <w:rPr>
                <w:sz w:val="24"/>
              </w:rPr>
            </w:pPr>
            <w:proofErr w:type="spellStart"/>
            <w:r w:rsidRPr="00EC7DFE">
              <w:rPr>
                <w:sz w:val="24"/>
              </w:rPr>
              <w:t>Позина</w:t>
            </w:r>
            <w:proofErr w:type="spellEnd"/>
            <w:r w:rsidRPr="00EC7DFE">
              <w:rPr>
                <w:sz w:val="24"/>
              </w:rPr>
              <w:t xml:space="preserve"> В.А.</w:t>
            </w:r>
          </w:p>
          <w:p w:rsidR="005C214B" w:rsidRPr="00EC7DFE" w:rsidRDefault="005C214B" w:rsidP="000C2B8C">
            <w:pPr>
              <w:pStyle w:val="af3"/>
              <w:shd w:val="clear" w:color="auto" w:fill="auto"/>
              <w:spacing w:after="0" w:line="240" w:lineRule="auto"/>
              <w:ind w:right="20"/>
              <w:jc w:val="center"/>
              <w:rPr>
                <w:sz w:val="24"/>
              </w:rPr>
            </w:pPr>
          </w:p>
          <w:p w:rsidR="005C214B" w:rsidRPr="00EC7DFE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</w:tcBorders>
            <w:shd w:val="clear" w:color="auto" w:fill="auto"/>
          </w:tcPr>
          <w:p w:rsidR="005C214B" w:rsidRPr="00EC7DFE" w:rsidRDefault="005C214B" w:rsidP="005C214B">
            <w:pPr>
              <w:pStyle w:val="af3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</w:rPr>
            </w:pPr>
            <w:r w:rsidRPr="00EC7DFE">
              <w:rPr>
                <w:sz w:val="24"/>
              </w:rPr>
              <w:t>Занятия по формированию элементарных математических представлений</w:t>
            </w:r>
          </w:p>
          <w:p w:rsidR="005C214B" w:rsidRPr="00EC7DFE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auto"/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right="20"/>
              <w:jc w:val="center"/>
            </w:pPr>
            <w:r w:rsidRPr="000D0957">
              <w:rPr>
                <w:sz w:val="24"/>
                <w:szCs w:val="24"/>
              </w:rPr>
              <w:t>2011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5C214B" w:rsidRPr="000D0957" w:rsidRDefault="005C214B" w:rsidP="000C2B8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4B" w:rsidRPr="000D0957" w:rsidRDefault="005C214B" w:rsidP="000C2B8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214B" w:rsidRPr="000D0957" w:rsidRDefault="005C214B" w:rsidP="000C2B8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</w:tr>
      <w:tr w:rsidR="004A26BD" w:rsidRPr="000D0957" w:rsidTr="00935B4D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4A26BD" w:rsidRPr="000D0957" w:rsidRDefault="00D373E6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</w:pPr>
            <w:r>
              <w:t>24</w:t>
            </w:r>
          </w:p>
        </w:tc>
        <w:tc>
          <w:tcPr>
            <w:tcW w:w="8725" w:type="dxa"/>
            <w:gridSpan w:val="4"/>
            <w:tcBorders>
              <w:top w:val="nil"/>
            </w:tcBorders>
            <w:shd w:val="clear" w:color="auto" w:fill="auto"/>
          </w:tcPr>
          <w:p w:rsidR="004A26BD" w:rsidRPr="00036427" w:rsidRDefault="004A26B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Серия «Играем в сказку: «Репка»; «Теремок»; «Три медведя»; «Три поросенка»</w:t>
            </w:r>
          </w:p>
          <w:p w:rsidR="004A26BD" w:rsidRPr="00036427" w:rsidRDefault="004A26B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4A26BD" w:rsidRPr="00036427" w:rsidRDefault="004A26B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6BD" w:rsidRPr="000D0957" w:rsidTr="00935B4D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4A26BD" w:rsidRPr="000D0957" w:rsidRDefault="00D373E6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</w:pPr>
            <w:r>
              <w:t>25</w:t>
            </w:r>
          </w:p>
        </w:tc>
        <w:tc>
          <w:tcPr>
            <w:tcW w:w="8725" w:type="dxa"/>
            <w:gridSpan w:val="4"/>
            <w:tcBorders>
              <w:top w:val="nil"/>
            </w:tcBorders>
            <w:shd w:val="clear" w:color="auto" w:fill="auto"/>
          </w:tcPr>
          <w:p w:rsidR="004A26BD" w:rsidRPr="00036427" w:rsidRDefault="004A26B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о…»: «Расскажите детям о бытовых приборах»; «Расскажите детям о космонавтике»; «Расскажите детям о космосе»; «Расскажите детям о транспорте»; «Расскажите детям о хлебе»; «Расскажите детям о домашних животных»; «Расскажите детям о животных разных стран»; «Расскажите детям о фруктах»; «Расскажите детям об овощах»; «Расскажите детям о птицах»; «Расскажите детям о садовых ягодах»</w:t>
            </w:r>
            <w:proofErr w:type="gramEnd"/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4A26BD" w:rsidRPr="00036427" w:rsidRDefault="004A26B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0C2B8C">
        <w:trPr>
          <w:trHeight w:val="77"/>
        </w:trPr>
        <w:tc>
          <w:tcPr>
            <w:tcW w:w="10774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right="20"/>
            </w:pPr>
          </w:p>
          <w:p w:rsidR="005C214B" w:rsidRPr="000D0957" w:rsidRDefault="005C214B" w:rsidP="000C2B8C">
            <w:pPr>
              <w:pStyle w:val="af3"/>
              <w:spacing w:line="240" w:lineRule="auto"/>
              <w:ind w:left="20" w:right="20" w:firstLine="380"/>
              <w:jc w:val="center"/>
            </w:pPr>
            <w:r w:rsidRPr="000D0957">
              <w:rPr>
                <w:sz w:val="24"/>
                <w:szCs w:val="24"/>
              </w:rPr>
              <w:t>«Речевое развитие»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Н.П.Ильчук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ООО «Издательство Оникс»,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О.Я.Шиян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 Работаем по сказке.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B061C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B061C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 во 2-й младшей группе. Развитие речи и знакомство с художественной литературой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B061C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Лакоцценин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Воронеж, 2009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EC7DFE" w:rsidRDefault="005B061C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3E6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Pr="000D0957" w:rsidRDefault="007B0ECA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Default="00D373E6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Default="00D373E6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Вторая младшая группа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Default="00D373E6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0C2B8C">
        <w:trPr>
          <w:trHeight w:val="497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pStyle w:val="af3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0D0957">
              <w:rPr>
                <w:sz w:val="24"/>
                <w:szCs w:val="24"/>
              </w:rPr>
              <w:tab/>
            </w:r>
          </w:p>
          <w:p w:rsidR="005C214B" w:rsidRPr="000D0957" w:rsidRDefault="00EC7DFE" w:rsidP="000C2B8C">
            <w:pPr>
              <w:pStyle w:val="af3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«Художественно-эстетичес</w:t>
            </w:r>
            <w:r w:rsidR="005C214B" w:rsidRPr="000D0957">
              <w:rPr>
                <w:sz w:val="24"/>
                <w:szCs w:val="24"/>
              </w:rPr>
              <w:t xml:space="preserve">кое развитие» 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7B0ECA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Рисование с детьми 3-4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7B0ECA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3-4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870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Лепка с детьми 3-4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C214B" w:rsidRPr="000D0957" w:rsidRDefault="005C214B" w:rsidP="000C2B8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61C" w:rsidRPr="000D0957" w:rsidTr="00D373E6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B061C" w:rsidRDefault="005B061C">
            <w:r w:rsidRPr="00A24504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Е. В.,  Савельева А.  М. 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B061C" w:rsidRDefault="005B061C"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От навыков к творчеству. Обучение детей 2-7 лет технике рисования. Методическое пособие.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B061C" w:rsidRDefault="005B061C">
            <w:r w:rsidRPr="00036427">
              <w:rPr>
                <w:rFonts w:ascii="Times New Roman" w:hAnsi="Times New Roman" w:cs="Times New Roman"/>
                <w:sz w:val="24"/>
                <w:szCs w:val="24"/>
              </w:rPr>
              <w:t xml:space="preserve">М.:    Мозаика </w:t>
            </w:r>
            <w:proofErr w:type="gramStart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интез,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B061C" w:rsidRDefault="005B061C" w:rsidP="005B06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61C" w:rsidRPr="000D0957" w:rsidTr="00D373E6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Ранний возраст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«Карапуз-дидактика», Москва, 2009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0C2B8C">
        <w:trPr>
          <w:trHeight w:val="529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pStyle w:val="af3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0D0957">
              <w:rPr>
                <w:sz w:val="24"/>
                <w:szCs w:val="24"/>
              </w:rPr>
              <w:tab/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0D0957">
              <w:rPr>
                <w:sz w:val="24"/>
                <w:szCs w:val="24"/>
              </w:rPr>
              <w:tab/>
              <w:t>«Физическое развитие»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Конспекты занятий во второй младшей группе детского сада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Воронеж, 2009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Подвижные игры, физкультминутки и общеразвивающие упражнения с речью и музыкой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КАРО,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37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 Комплексы упражнений для детей 3-7 лет</w:t>
            </w:r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2013</w:t>
            </w:r>
          </w:p>
        </w:tc>
        <w:tc>
          <w:tcPr>
            <w:tcW w:w="80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0A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6F0C0A" w:rsidRPr="000D0957" w:rsidRDefault="007B0ECA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6F0C0A" w:rsidRPr="000D0957" w:rsidRDefault="006F0C0A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под редакцией М. А. Васильевой, В. В. Гербовой, Т. С. Комаровой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6F0C0A" w:rsidRPr="000D0957" w:rsidRDefault="00D373E6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детей 2-7 лет. Развернутое перспективное планирование.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6F0C0A" w:rsidRPr="000D0957" w:rsidRDefault="00D373E6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Учитель», 2010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6F0C0A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214B" w:rsidRDefault="005C214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14</w:t>
      </w:r>
      <w:bookmarkEnd w:id="9"/>
    </w:p>
    <w:sectPr w:rsidR="00692ACE" w:rsidSect="00692ACE">
      <w:pgSz w:w="11906" w:h="16838"/>
      <w:pgMar w:top="1134" w:right="806" w:bottom="1134" w:left="1433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BD" w:rsidRDefault="00F529BD" w:rsidP="00692ACE">
      <w:pPr>
        <w:spacing w:after="0" w:line="240" w:lineRule="auto"/>
      </w:pPr>
      <w:r>
        <w:separator/>
      </w:r>
    </w:p>
  </w:endnote>
  <w:endnote w:type="continuationSeparator" w:id="0">
    <w:p w:rsidR="00F529BD" w:rsidRDefault="00F529BD" w:rsidP="0069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B8C" w:rsidRDefault="000C2B8C">
    <w:pPr>
      <w:pStyle w:val="afa"/>
      <w:jc w:val="right"/>
    </w:pPr>
  </w:p>
  <w:p w:rsidR="000C2B8C" w:rsidRDefault="000C2B8C">
    <w:pPr>
      <w:pStyle w:val="afa"/>
      <w:jc w:val="right"/>
    </w:pPr>
    <w:r>
      <w:fldChar w:fldCharType="begin"/>
    </w:r>
    <w:r>
      <w:instrText>PAGE</w:instrText>
    </w:r>
    <w:r>
      <w:fldChar w:fldCharType="separate"/>
    </w:r>
    <w:r w:rsidR="007B0ECA">
      <w:rPr>
        <w:noProof/>
      </w:rPr>
      <w:t>56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BD" w:rsidRDefault="00F529BD"/>
  </w:footnote>
  <w:footnote w:type="continuationSeparator" w:id="0">
    <w:p w:rsidR="00F529BD" w:rsidRDefault="00F529BD">
      <w:r>
        <w:continuationSeparator/>
      </w:r>
    </w:p>
  </w:footnote>
  <w:footnote w:id="1">
    <w:p w:rsidR="000C2B8C" w:rsidRDefault="000C2B8C">
      <w:pPr>
        <w:pStyle w:val="afe"/>
      </w:pPr>
      <w:r>
        <w:rPr>
          <w:rStyle w:val="30"/>
          <w:vertAlign w:val="superscript"/>
        </w:rPr>
        <w:footnoteRef/>
      </w:r>
      <w:r>
        <w:rPr>
          <w:rStyle w:val="30"/>
          <w:vertAlign w:val="superscript"/>
        </w:rPr>
        <w:tab/>
      </w:r>
      <w:r>
        <w:rPr>
          <w:rStyle w:val="30"/>
        </w:rPr>
        <w:t xml:space="preserve"> См. пункт 2.6. ФГОС ДО.</w:t>
      </w:r>
    </w:p>
  </w:footnote>
  <w:footnote w:id="2">
    <w:p w:rsidR="000C2B8C" w:rsidRDefault="000C2B8C">
      <w:pPr>
        <w:pStyle w:val="afe"/>
      </w:pPr>
      <w:r>
        <w:rPr>
          <w:rStyle w:val="a8"/>
          <w:vertAlign w:val="superscript"/>
        </w:rPr>
        <w:footnoteRef/>
      </w:r>
      <w:r>
        <w:rPr>
          <w:rStyle w:val="a8"/>
          <w:vertAlign w:val="superscript"/>
        </w:rPr>
        <w:tab/>
      </w:r>
      <w:r>
        <w:rPr>
          <w:rStyle w:val="a8"/>
        </w:rPr>
        <w:t xml:space="preserve"> См. пункт 2.6. ФГОС ДО.</w:t>
      </w:r>
    </w:p>
  </w:footnote>
  <w:footnote w:id="3">
    <w:p w:rsidR="000C2B8C" w:rsidRDefault="000C2B8C">
      <w:pPr>
        <w:pStyle w:val="afe"/>
      </w:pPr>
      <w:r>
        <w:rPr>
          <w:rStyle w:val="a8"/>
          <w:vertAlign w:val="superscript"/>
        </w:rPr>
        <w:footnoteRef/>
      </w:r>
      <w:r>
        <w:rPr>
          <w:rStyle w:val="a8"/>
          <w:vertAlign w:val="superscript"/>
        </w:rPr>
        <w:tab/>
      </w:r>
      <w:r>
        <w:rPr>
          <w:rStyle w:val="a8"/>
        </w:rPr>
        <w:t xml:space="preserve"> См. пункт 2.6. ФГОС ДО.</w:t>
      </w:r>
    </w:p>
  </w:footnote>
  <w:footnote w:id="4">
    <w:p w:rsidR="000C2B8C" w:rsidRDefault="000C2B8C">
      <w:pPr>
        <w:pStyle w:val="afe"/>
      </w:pPr>
      <w:r>
        <w:rPr>
          <w:rStyle w:val="a8"/>
          <w:vertAlign w:val="superscript"/>
        </w:rPr>
        <w:footnoteRef/>
      </w:r>
      <w:r>
        <w:rPr>
          <w:rStyle w:val="a8"/>
          <w:vertAlign w:val="superscript"/>
        </w:rPr>
        <w:tab/>
      </w:r>
      <w:r>
        <w:rPr>
          <w:rStyle w:val="a8"/>
        </w:rPr>
        <w:t xml:space="preserve"> См. пункт 2.6. ФГОС ДО.</w:t>
      </w:r>
    </w:p>
  </w:footnote>
  <w:footnote w:id="5">
    <w:p w:rsidR="000C2B8C" w:rsidRDefault="000C2B8C">
      <w:pPr>
        <w:pStyle w:val="afe"/>
      </w:pPr>
      <w:r>
        <w:rPr>
          <w:rStyle w:val="a8"/>
          <w:vertAlign w:val="superscript"/>
        </w:rPr>
        <w:footnoteRef/>
      </w:r>
      <w:r>
        <w:rPr>
          <w:rStyle w:val="a8"/>
          <w:vertAlign w:val="superscript"/>
        </w:rPr>
        <w:tab/>
      </w:r>
      <w:r>
        <w:rPr>
          <w:rStyle w:val="a8"/>
        </w:rPr>
        <w:t xml:space="preserve"> См. пункт 2.6. ФГОС ДО.</w:t>
      </w:r>
    </w:p>
  </w:footnote>
  <w:footnote w:id="6">
    <w:p w:rsidR="000C2B8C" w:rsidRDefault="000C2B8C">
      <w:pPr>
        <w:pStyle w:val="afe"/>
      </w:pPr>
      <w:r>
        <w:rPr>
          <w:rStyle w:val="ab"/>
          <w:rFonts w:ascii="Times New Roman" w:hAnsi="Times New Roman"/>
        </w:rPr>
        <w:footnoteRef/>
      </w:r>
      <w:r>
        <w:rPr>
          <w:rStyle w:val="ab"/>
          <w:rFonts w:ascii="Times New Roman" w:hAnsi="Times New Roman"/>
        </w:rPr>
        <w:tab/>
      </w:r>
      <w:r>
        <w:rPr>
          <w:rFonts w:ascii="Times New Roman" w:hAnsi="Times New Roman"/>
        </w:rPr>
        <w:t xml:space="preserve"> Н.А. Короткова, П.Г. </w:t>
      </w:r>
      <w:proofErr w:type="spellStart"/>
      <w:r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>.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EAC"/>
    <w:multiLevelType w:val="multilevel"/>
    <w:tmpl w:val="0284EE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4A9B"/>
    <w:multiLevelType w:val="multilevel"/>
    <w:tmpl w:val="9D4C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B7D5C3F"/>
    <w:multiLevelType w:val="multilevel"/>
    <w:tmpl w:val="482AF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32775"/>
    <w:multiLevelType w:val="hybridMultilevel"/>
    <w:tmpl w:val="721E86CE"/>
    <w:lvl w:ilvl="0" w:tplc="0BE22EC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011055F"/>
    <w:multiLevelType w:val="multilevel"/>
    <w:tmpl w:val="54F49370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5">
    <w:nsid w:val="17485F87"/>
    <w:multiLevelType w:val="multilevel"/>
    <w:tmpl w:val="FD12500E"/>
    <w:lvl w:ilvl="0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46"/>
        </w:tabs>
        <w:ind w:left="12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6"/>
        </w:tabs>
        <w:ind w:left="16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6"/>
        </w:tabs>
        <w:ind w:left="19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26"/>
        </w:tabs>
        <w:ind w:left="23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6"/>
        </w:tabs>
        <w:ind w:left="26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06"/>
        </w:tabs>
        <w:ind w:left="34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6"/>
        </w:tabs>
        <w:ind w:left="3766" w:hanging="360"/>
      </w:pPr>
      <w:rPr>
        <w:rFonts w:ascii="OpenSymbol" w:hAnsi="OpenSymbol" w:cs="OpenSymbol" w:hint="default"/>
      </w:rPr>
    </w:lvl>
  </w:abstractNum>
  <w:abstractNum w:abstractNumId="6">
    <w:nsid w:val="18372AE3"/>
    <w:multiLevelType w:val="multilevel"/>
    <w:tmpl w:val="0F4AF290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7">
    <w:nsid w:val="189546E7"/>
    <w:multiLevelType w:val="multilevel"/>
    <w:tmpl w:val="998C1AA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A2401E1"/>
    <w:multiLevelType w:val="multilevel"/>
    <w:tmpl w:val="689A47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83185"/>
    <w:multiLevelType w:val="multilevel"/>
    <w:tmpl w:val="FD460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14598A"/>
    <w:multiLevelType w:val="multilevel"/>
    <w:tmpl w:val="B9E4DB0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1">
    <w:nsid w:val="2AA3740D"/>
    <w:multiLevelType w:val="multilevel"/>
    <w:tmpl w:val="A9D85E08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 w:hint="default"/>
      </w:rPr>
    </w:lvl>
  </w:abstractNum>
  <w:abstractNum w:abstractNumId="12">
    <w:nsid w:val="2DFA78F2"/>
    <w:multiLevelType w:val="multilevel"/>
    <w:tmpl w:val="5EFC6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A666DB"/>
    <w:multiLevelType w:val="multilevel"/>
    <w:tmpl w:val="53EA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69A7BBD"/>
    <w:multiLevelType w:val="multilevel"/>
    <w:tmpl w:val="94FE50CC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 w:hint="default"/>
      </w:rPr>
    </w:lvl>
  </w:abstractNum>
  <w:abstractNum w:abstractNumId="15">
    <w:nsid w:val="379C1E17"/>
    <w:multiLevelType w:val="multilevel"/>
    <w:tmpl w:val="3C389EE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6">
    <w:nsid w:val="392342E8"/>
    <w:multiLevelType w:val="multilevel"/>
    <w:tmpl w:val="064CDC7E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7">
    <w:nsid w:val="3F2A716E"/>
    <w:multiLevelType w:val="multilevel"/>
    <w:tmpl w:val="D278F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FE73128"/>
    <w:multiLevelType w:val="multilevel"/>
    <w:tmpl w:val="2FC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41F76076"/>
    <w:multiLevelType w:val="multilevel"/>
    <w:tmpl w:val="CF14D1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9D37A4F"/>
    <w:multiLevelType w:val="multilevel"/>
    <w:tmpl w:val="8E4EE04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BB51410"/>
    <w:multiLevelType w:val="hybridMultilevel"/>
    <w:tmpl w:val="9D544BAE"/>
    <w:lvl w:ilvl="0" w:tplc="CAD87C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43436"/>
    <w:multiLevelType w:val="multilevel"/>
    <w:tmpl w:val="926E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56C7558B"/>
    <w:multiLevelType w:val="multilevel"/>
    <w:tmpl w:val="207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7F478B0"/>
    <w:multiLevelType w:val="hybridMultilevel"/>
    <w:tmpl w:val="7BC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A71CB0"/>
    <w:multiLevelType w:val="multilevel"/>
    <w:tmpl w:val="60C4C2A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26">
    <w:nsid w:val="633354FE"/>
    <w:multiLevelType w:val="multilevel"/>
    <w:tmpl w:val="D686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641076AC"/>
    <w:multiLevelType w:val="multilevel"/>
    <w:tmpl w:val="F036F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BE0652"/>
    <w:multiLevelType w:val="multilevel"/>
    <w:tmpl w:val="51EA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6DB34806"/>
    <w:multiLevelType w:val="multilevel"/>
    <w:tmpl w:val="B72ED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FD16795"/>
    <w:multiLevelType w:val="multilevel"/>
    <w:tmpl w:val="FC1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70500511"/>
    <w:multiLevelType w:val="multilevel"/>
    <w:tmpl w:val="07F6A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71C4CCC"/>
    <w:multiLevelType w:val="multilevel"/>
    <w:tmpl w:val="DED06168"/>
    <w:lvl w:ilvl="0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1"/>
        </w:tabs>
        <w:ind w:left="11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1"/>
        </w:tabs>
        <w:ind w:left="15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1"/>
        </w:tabs>
        <w:ind w:left="22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1"/>
        </w:tabs>
        <w:ind w:left="26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1"/>
        </w:tabs>
        <w:ind w:left="33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1"/>
        </w:tabs>
        <w:ind w:left="3691" w:hanging="360"/>
      </w:pPr>
      <w:rPr>
        <w:rFonts w:ascii="OpenSymbol" w:hAnsi="OpenSymbol" w:cs="OpenSymbol" w:hint="default"/>
      </w:rPr>
    </w:lvl>
  </w:abstractNum>
  <w:abstractNum w:abstractNumId="33">
    <w:nsid w:val="795C15D1"/>
    <w:multiLevelType w:val="multilevel"/>
    <w:tmpl w:val="42C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>
    <w:nsid w:val="7AFB3358"/>
    <w:multiLevelType w:val="multilevel"/>
    <w:tmpl w:val="F470107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35">
    <w:nsid w:val="7D237FD2"/>
    <w:multiLevelType w:val="multilevel"/>
    <w:tmpl w:val="CBC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>
    <w:nsid w:val="7F472678"/>
    <w:multiLevelType w:val="multilevel"/>
    <w:tmpl w:val="18DE5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1"/>
  </w:num>
  <w:num w:numId="4">
    <w:abstractNumId w:val="9"/>
  </w:num>
  <w:num w:numId="5">
    <w:abstractNumId w:val="12"/>
  </w:num>
  <w:num w:numId="6">
    <w:abstractNumId w:val="27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36"/>
  </w:num>
  <w:num w:numId="12">
    <w:abstractNumId w:val="17"/>
  </w:num>
  <w:num w:numId="13">
    <w:abstractNumId w:val="29"/>
  </w:num>
  <w:num w:numId="14">
    <w:abstractNumId w:val="13"/>
  </w:num>
  <w:num w:numId="15">
    <w:abstractNumId w:val="10"/>
  </w:num>
  <w:num w:numId="16">
    <w:abstractNumId w:val="23"/>
  </w:num>
  <w:num w:numId="17">
    <w:abstractNumId w:val="30"/>
  </w:num>
  <w:num w:numId="18">
    <w:abstractNumId w:val="22"/>
  </w:num>
  <w:num w:numId="19">
    <w:abstractNumId w:val="1"/>
  </w:num>
  <w:num w:numId="20">
    <w:abstractNumId w:val="28"/>
  </w:num>
  <w:num w:numId="21">
    <w:abstractNumId w:val="33"/>
  </w:num>
  <w:num w:numId="22">
    <w:abstractNumId w:val="35"/>
  </w:num>
  <w:num w:numId="23">
    <w:abstractNumId w:val="4"/>
  </w:num>
  <w:num w:numId="24">
    <w:abstractNumId w:val="25"/>
  </w:num>
  <w:num w:numId="25">
    <w:abstractNumId w:val="11"/>
  </w:num>
  <w:num w:numId="26">
    <w:abstractNumId w:val="26"/>
  </w:num>
  <w:num w:numId="27">
    <w:abstractNumId w:val="14"/>
  </w:num>
  <w:num w:numId="28">
    <w:abstractNumId w:val="34"/>
  </w:num>
  <w:num w:numId="29">
    <w:abstractNumId w:val="15"/>
  </w:num>
  <w:num w:numId="30">
    <w:abstractNumId w:val="32"/>
  </w:num>
  <w:num w:numId="31">
    <w:abstractNumId w:val="16"/>
  </w:num>
  <w:num w:numId="32">
    <w:abstractNumId w:val="18"/>
  </w:num>
  <w:num w:numId="33">
    <w:abstractNumId w:val="5"/>
  </w:num>
  <w:num w:numId="34">
    <w:abstractNumId w:val="19"/>
  </w:num>
  <w:num w:numId="35">
    <w:abstractNumId w:val="3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ACE"/>
    <w:rsid w:val="00090E57"/>
    <w:rsid w:val="000C2B8C"/>
    <w:rsid w:val="000D0957"/>
    <w:rsid w:val="002441BA"/>
    <w:rsid w:val="002E060D"/>
    <w:rsid w:val="002E1D1F"/>
    <w:rsid w:val="003617A1"/>
    <w:rsid w:val="00410ABC"/>
    <w:rsid w:val="00415488"/>
    <w:rsid w:val="004A26BD"/>
    <w:rsid w:val="00511328"/>
    <w:rsid w:val="00542B24"/>
    <w:rsid w:val="005B061C"/>
    <w:rsid w:val="005C214B"/>
    <w:rsid w:val="00625CDD"/>
    <w:rsid w:val="00692ACE"/>
    <w:rsid w:val="00693F04"/>
    <w:rsid w:val="006C2028"/>
    <w:rsid w:val="006C601B"/>
    <w:rsid w:val="006D4364"/>
    <w:rsid w:val="006F0C0A"/>
    <w:rsid w:val="0073390C"/>
    <w:rsid w:val="00765161"/>
    <w:rsid w:val="0076779A"/>
    <w:rsid w:val="007B0ECA"/>
    <w:rsid w:val="00897D9D"/>
    <w:rsid w:val="00935B4D"/>
    <w:rsid w:val="00B961BD"/>
    <w:rsid w:val="00C45631"/>
    <w:rsid w:val="00C808EA"/>
    <w:rsid w:val="00CA5994"/>
    <w:rsid w:val="00D373E6"/>
    <w:rsid w:val="00D50EBB"/>
    <w:rsid w:val="00EC7DFE"/>
    <w:rsid w:val="00F529BD"/>
    <w:rsid w:val="00FB75E6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2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2">
    <w:name w:val="heading 2"/>
    <w:basedOn w:val="a0"/>
    <w:link w:val="20"/>
    <w:rsid w:val="00C43B2E"/>
    <w:pPr>
      <w:outlineLvl w:val="1"/>
    </w:pPr>
  </w:style>
  <w:style w:type="paragraph" w:styleId="3">
    <w:name w:val="heading 3"/>
    <w:basedOn w:val="a0"/>
    <w:rsid w:val="00C43B2E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rsid w:val="00E01360"/>
  </w:style>
  <w:style w:type="character" w:customStyle="1" w:styleId="a5">
    <w:name w:val="Нижний колонтитул Знак"/>
    <w:basedOn w:val="a1"/>
    <w:uiPriority w:val="99"/>
    <w:rsid w:val="00E01360"/>
  </w:style>
  <w:style w:type="character" w:customStyle="1" w:styleId="FontStyle217">
    <w:name w:val="Font Style217"/>
    <w:basedOn w:val="a1"/>
    <w:uiPriority w:val="99"/>
    <w:rsid w:val="00DE44C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1"/>
    <w:uiPriority w:val="99"/>
    <w:rsid w:val="00DE44C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2">
    <w:name w:val="Заголовок 1 Знак2"/>
    <w:basedOn w:val="a1"/>
    <w:link w:val="1"/>
    <w:uiPriority w:val="99"/>
    <w:rsid w:val="00EE7BA5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Знак"/>
    <w:basedOn w:val="a1"/>
    <w:uiPriority w:val="99"/>
    <w:rsid w:val="00EE7BA5"/>
  </w:style>
  <w:style w:type="character" w:customStyle="1" w:styleId="5">
    <w:name w:val="Заголовок №5_"/>
    <w:basedOn w:val="a1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a7">
    <w:name w:val="Сноска_"/>
    <w:basedOn w:val="a1"/>
    <w:link w:val="10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7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1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4">
    <w:name w:val="Основной текст + Полужирный14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1 Знак1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8">
    <w:name w:val="Сноска"/>
    <w:basedOn w:val="a7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1"/>
    <w:link w:val="4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9">
    <w:name w:val="Основной текст + Полужирный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1"/>
    <w:link w:val="21"/>
    <w:uiPriority w:val="99"/>
    <w:rsid w:val="00805B07"/>
    <w:rPr>
      <w:rFonts w:ascii="Arial" w:hAnsi="Arial" w:cs="Arial"/>
      <w:sz w:val="20"/>
      <w:szCs w:val="20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2">
    <w:name w:val="Сноска2"/>
    <w:basedOn w:val="a7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1"/>
    <w:link w:val="621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10">
    <w:name w:val="Заголовок 1 Знак"/>
    <w:basedOn w:val="a1"/>
    <w:link w:val="a7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1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1"/>
    <w:link w:val="161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+ Полужирный1"/>
    <w:basedOn w:val="12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1">
    <w:name w:val="Основной текст (16) + Не полужирный1"/>
    <w:basedOn w:val="16"/>
    <w:link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ac">
    <w:name w:val="Текст выноски Знак"/>
    <w:basedOn w:val="a1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2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2"/>
    <w:uiPriority w:val="99"/>
    <w:rsid w:val="009054E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ListLabel1">
    <w:name w:val="ListLabel 1"/>
    <w:rsid w:val="00C43B2E"/>
    <w:rPr>
      <w:rFonts w:cs="Courier New"/>
    </w:rPr>
  </w:style>
  <w:style w:type="character" w:customStyle="1" w:styleId="ListLabel2">
    <w:name w:val="ListLabel 2"/>
    <w:rsid w:val="00C43B2E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rsid w:val="00C43B2E"/>
    <w:rPr>
      <w:rFonts w:cs="Times New Roman"/>
    </w:rPr>
  </w:style>
  <w:style w:type="character" w:customStyle="1" w:styleId="ListLabel4">
    <w:name w:val="ListLabel 4"/>
    <w:rsid w:val="00C43B2E"/>
    <w:rPr>
      <w:i w:val="0"/>
    </w:rPr>
  </w:style>
  <w:style w:type="character" w:customStyle="1" w:styleId="ad">
    <w:name w:val="Привязка сноски"/>
    <w:rsid w:val="00C43B2E"/>
    <w:rPr>
      <w:vertAlign w:val="superscript"/>
    </w:rPr>
  </w:style>
  <w:style w:type="character" w:customStyle="1" w:styleId="ae">
    <w:name w:val="Привязка концевой сноски"/>
    <w:rsid w:val="00C43B2E"/>
    <w:rPr>
      <w:vertAlign w:val="superscript"/>
    </w:rPr>
  </w:style>
  <w:style w:type="character" w:customStyle="1" w:styleId="ListLabel5">
    <w:name w:val="ListLabel 5"/>
    <w:rsid w:val="00C43B2E"/>
    <w:rPr>
      <w:rFonts w:cs="Symbol"/>
    </w:rPr>
  </w:style>
  <w:style w:type="character" w:customStyle="1" w:styleId="ListLabel6">
    <w:name w:val="ListLabel 6"/>
    <w:rsid w:val="00C43B2E"/>
    <w:rPr>
      <w:rFonts w:cs="Courier New"/>
    </w:rPr>
  </w:style>
  <w:style w:type="character" w:customStyle="1" w:styleId="ListLabel7">
    <w:name w:val="ListLabel 7"/>
    <w:rsid w:val="00C43B2E"/>
    <w:rPr>
      <w:rFonts w:cs="Wingdings"/>
    </w:rPr>
  </w:style>
  <w:style w:type="character" w:customStyle="1" w:styleId="ListLabel8">
    <w:name w:val="ListLabel 8"/>
    <w:rsid w:val="00C43B2E"/>
    <w:rPr>
      <w:i w:val="0"/>
    </w:rPr>
  </w:style>
  <w:style w:type="character" w:customStyle="1" w:styleId="ListLabel9">
    <w:name w:val="ListLabel 9"/>
    <w:rsid w:val="00C43B2E"/>
    <w:rPr>
      <w:rFonts w:cs="Symbol"/>
    </w:rPr>
  </w:style>
  <w:style w:type="character" w:customStyle="1" w:styleId="ListLabel10">
    <w:name w:val="ListLabel 10"/>
    <w:rsid w:val="00C43B2E"/>
    <w:rPr>
      <w:rFonts w:cs="Courier New"/>
    </w:rPr>
  </w:style>
  <w:style w:type="character" w:customStyle="1" w:styleId="ListLabel11">
    <w:name w:val="ListLabel 11"/>
    <w:rsid w:val="00C43B2E"/>
    <w:rPr>
      <w:rFonts w:cs="Wingdings"/>
    </w:rPr>
  </w:style>
  <w:style w:type="character" w:customStyle="1" w:styleId="ListLabel12">
    <w:name w:val="ListLabel 12"/>
    <w:rsid w:val="00C43B2E"/>
    <w:rPr>
      <w:i w:val="0"/>
    </w:rPr>
  </w:style>
  <w:style w:type="character" w:customStyle="1" w:styleId="-">
    <w:name w:val="Интернет-ссылка"/>
    <w:rsid w:val="00C43B2E"/>
    <w:rPr>
      <w:color w:val="000080"/>
      <w:u w:val="single"/>
    </w:rPr>
  </w:style>
  <w:style w:type="character" w:customStyle="1" w:styleId="ListLabel13">
    <w:name w:val="ListLabel 13"/>
    <w:rsid w:val="00C43B2E"/>
    <w:rPr>
      <w:rFonts w:cs="Symbol"/>
    </w:rPr>
  </w:style>
  <w:style w:type="character" w:customStyle="1" w:styleId="ListLabel14">
    <w:name w:val="ListLabel 14"/>
    <w:rsid w:val="00C43B2E"/>
    <w:rPr>
      <w:rFonts w:cs="Courier New"/>
    </w:rPr>
  </w:style>
  <w:style w:type="character" w:customStyle="1" w:styleId="ListLabel15">
    <w:name w:val="ListLabel 15"/>
    <w:rsid w:val="00C43B2E"/>
    <w:rPr>
      <w:rFonts w:cs="Wingdings"/>
    </w:rPr>
  </w:style>
  <w:style w:type="character" w:customStyle="1" w:styleId="ListLabel16">
    <w:name w:val="ListLabel 16"/>
    <w:rsid w:val="00C43B2E"/>
    <w:rPr>
      <w:i w:val="0"/>
    </w:rPr>
  </w:style>
  <w:style w:type="character" w:customStyle="1" w:styleId="af">
    <w:name w:val="Маркеры списка"/>
    <w:rsid w:val="00C43B2E"/>
    <w:rPr>
      <w:rFonts w:ascii="OpenSymbol" w:eastAsia="OpenSymbol" w:hAnsi="OpenSymbol" w:cs="OpenSymbol"/>
    </w:rPr>
  </w:style>
  <w:style w:type="character" w:customStyle="1" w:styleId="ListLabel17">
    <w:name w:val="ListLabel 17"/>
    <w:rsid w:val="00C43B2E"/>
    <w:rPr>
      <w:rFonts w:cs="Symbol"/>
    </w:rPr>
  </w:style>
  <w:style w:type="character" w:customStyle="1" w:styleId="ListLabel18">
    <w:name w:val="ListLabel 18"/>
    <w:rsid w:val="00C43B2E"/>
    <w:rPr>
      <w:rFonts w:cs="Courier New"/>
    </w:rPr>
  </w:style>
  <w:style w:type="character" w:customStyle="1" w:styleId="ListLabel19">
    <w:name w:val="ListLabel 19"/>
    <w:rsid w:val="00C43B2E"/>
    <w:rPr>
      <w:rFonts w:cs="Wingdings"/>
    </w:rPr>
  </w:style>
  <w:style w:type="character" w:customStyle="1" w:styleId="ListLabel20">
    <w:name w:val="ListLabel 20"/>
    <w:rsid w:val="00C43B2E"/>
    <w:rPr>
      <w:i w:val="0"/>
    </w:rPr>
  </w:style>
  <w:style w:type="character" w:customStyle="1" w:styleId="ListLabel21">
    <w:name w:val="ListLabel 21"/>
    <w:rsid w:val="00C43B2E"/>
    <w:rPr>
      <w:rFonts w:cs="OpenSymbol"/>
    </w:rPr>
  </w:style>
  <w:style w:type="character" w:customStyle="1" w:styleId="ListLabel22">
    <w:name w:val="ListLabel 22"/>
    <w:rsid w:val="00C43B2E"/>
    <w:rPr>
      <w:rFonts w:cs="Symbol"/>
    </w:rPr>
  </w:style>
  <w:style w:type="character" w:customStyle="1" w:styleId="ListLabel23">
    <w:name w:val="ListLabel 23"/>
    <w:rsid w:val="00C43B2E"/>
    <w:rPr>
      <w:rFonts w:cs="Courier New"/>
    </w:rPr>
  </w:style>
  <w:style w:type="character" w:customStyle="1" w:styleId="ListLabel24">
    <w:name w:val="ListLabel 24"/>
    <w:rsid w:val="00C43B2E"/>
    <w:rPr>
      <w:rFonts w:cs="Wingdings"/>
    </w:rPr>
  </w:style>
  <w:style w:type="character" w:customStyle="1" w:styleId="ListLabel25">
    <w:name w:val="ListLabel 25"/>
    <w:rsid w:val="00C43B2E"/>
    <w:rPr>
      <w:i w:val="0"/>
    </w:rPr>
  </w:style>
  <w:style w:type="character" w:customStyle="1" w:styleId="ListLabel26">
    <w:name w:val="ListLabel 26"/>
    <w:rsid w:val="00C43B2E"/>
    <w:rPr>
      <w:rFonts w:cs="OpenSymbol"/>
    </w:rPr>
  </w:style>
  <w:style w:type="character" w:customStyle="1" w:styleId="af0">
    <w:name w:val="Символ сноски"/>
    <w:rsid w:val="00C43B2E"/>
  </w:style>
  <w:style w:type="character" w:customStyle="1" w:styleId="af1">
    <w:name w:val="Символ нумерации"/>
    <w:rsid w:val="00C43B2E"/>
  </w:style>
  <w:style w:type="character" w:customStyle="1" w:styleId="af2">
    <w:name w:val="Символы концевой сноски"/>
    <w:rsid w:val="00C43B2E"/>
  </w:style>
  <w:style w:type="character" w:customStyle="1" w:styleId="ListLabel27">
    <w:name w:val="ListLabel 27"/>
    <w:rsid w:val="00692ACE"/>
    <w:rPr>
      <w:rFonts w:cs="Symbol"/>
    </w:rPr>
  </w:style>
  <w:style w:type="character" w:customStyle="1" w:styleId="ListLabel28">
    <w:name w:val="ListLabel 28"/>
    <w:rsid w:val="00692ACE"/>
    <w:rPr>
      <w:rFonts w:cs="Courier New"/>
    </w:rPr>
  </w:style>
  <w:style w:type="character" w:customStyle="1" w:styleId="ListLabel29">
    <w:name w:val="ListLabel 29"/>
    <w:rsid w:val="00692ACE"/>
    <w:rPr>
      <w:rFonts w:cs="Wingdings"/>
    </w:rPr>
  </w:style>
  <w:style w:type="character" w:customStyle="1" w:styleId="ListLabel30">
    <w:name w:val="ListLabel 30"/>
    <w:rsid w:val="00692ACE"/>
    <w:rPr>
      <w:i w:val="0"/>
    </w:rPr>
  </w:style>
  <w:style w:type="character" w:customStyle="1" w:styleId="ListLabel31">
    <w:name w:val="ListLabel 31"/>
    <w:rsid w:val="00692ACE"/>
    <w:rPr>
      <w:rFonts w:cs="OpenSymbol"/>
    </w:rPr>
  </w:style>
  <w:style w:type="character" w:customStyle="1" w:styleId="ListLabel32">
    <w:name w:val="ListLabel 32"/>
    <w:rsid w:val="00692ACE"/>
    <w:rPr>
      <w:rFonts w:cs="Symbol"/>
    </w:rPr>
  </w:style>
  <w:style w:type="character" w:customStyle="1" w:styleId="ListLabel33">
    <w:name w:val="ListLabel 33"/>
    <w:rsid w:val="00692ACE"/>
    <w:rPr>
      <w:rFonts w:cs="Courier New"/>
    </w:rPr>
  </w:style>
  <w:style w:type="character" w:customStyle="1" w:styleId="ListLabel34">
    <w:name w:val="ListLabel 34"/>
    <w:rsid w:val="00692ACE"/>
    <w:rPr>
      <w:rFonts w:cs="Wingdings"/>
    </w:rPr>
  </w:style>
  <w:style w:type="character" w:customStyle="1" w:styleId="ListLabel35">
    <w:name w:val="ListLabel 35"/>
    <w:rsid w:val="00692ACE"/>
    <w:rPr>
      <w:i w:val="0"/>
    </w:rPr>
  </w:style>
  <w:style w:type="character" w:customStyle="1" w:styleId="ListLabel36">
    <w:name w:val="ListLabel 36"/>
    <w:rsid w:val="00692ACE"/>
    <w:rPr>
      <w:rFonts w:cs="OpenSymbol"/>
    </w:rPr>
  </w:style>
  <w:style w:type="paragraph" w:customStyle="1" w:styleId="a0">
    <w:name w:val="Заголовок"/>
    <w:basedOn w:val="a"/>
    <w:next w:val="af3"/>
    <w:rsid w:val="00C43B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paragraph" w:styleId="af4">
    <w:name w:val="List"/>
    <w:basedOn w:val="af3"/>
    <w:rsid w:val="00C43B2E"/>
    <w:rPr>
      <w:rFonts w:cs="Mangal"/>
    </w:rPr>
  </w:style>
  <w:style w:type="paragraph" w:styleId="af5">
    <w:name w:val="Title"/>
    <w:basedOn w:val="a"/>
    <w:rsid w:val="00692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rsid w:val="00C43B2E"/>
    <w:pPr>
      <w:suppressLineNumbers/>
    </w:pPr>
    <w:rPr>
      <w:rFonts w:cs="Mangal"/>
    </w:rPr>
  </w:style>
  <w:style w:type="paragraph" w:customStyle="1" w:styleId="af7">
    <w:name w:val="Заглавие"/>
    <w:basedOn w:val="a0"/>
    <w:rsid w:val="00C43B2E"/>
    <w:pPr>
      <w:suppressLineNumbers/>
      <w:spacing w:before="120"/>
    </w:pPr>
    <w:rPr>
      <w:i/>
      <w:iCs/>
      <w:sz w:val="24"/>
      <w:szCs w:val="24"/>
    </w:rPr>
  </w:style>
  <w:style w:type="paragraph" w:styleId="af8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f9">
    <w:name w:val="head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uiPriority w:val="99"/>
    <w:rsid w:val="00CE5100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DE44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44C0"/>
    <w:pPr>
      <w:widowControl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paragraph" w:customStyle="1" w:styleId="17">
    <w:name w:val="Сноска1"/>
    <w:basedOn w:val="a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0">
    <w:name w:val="Основной текст (4)1"/>
    <w:basedOn w:val="a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20">
    <w:name w:val="Заголовок 2 Знак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c">
    <w:name w:val="footnote text"/>
    <w:basedOn w:val="a"/>
    <w:rsid w:val="00355210"/>
    <w:rPr>
      <w:rFonts w:cs="Times New Roman"/>
      <w:sz w:val="20"/>
      <w:szCs w:val="20"/>
      <w:lang w:eastAsia="ru-RU"/>
    </w:rPr>
  </w:style>
  <w:style w:type="paragraph" w:customStyle="1" w:styleId="1610">
    <w:name w:val="Основной текст (16)1"/>
    <w:basedOn w:val="a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d">
    <w:name w:val="Balloon Text"/>
    <w:basedOn w:val="a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Сноска"/>
    <w:basedOn w:val="a"/>
    <w:rsid w:val="00C43B2E"/>
  </w:style>
  <w:style w:type="paragraph" w:customStyle="1" w:styleId="aff">
    <w:name w:val="Блочная цитата"/>
    <w:basedOn w:val="a"/>
    <w:rsid w:val="00C43B2E"/>
  </w:style>
  <w:style w:type="paragraph" w:styleId="aff0">
    <w:name w:val="Subtitle"/>
    <w:basedOn w:val="a0"/>
    <w:rsid w:val="00C43B2E"/>
  </w:style>
  <w:style w:type="paragraph" w:customStyle="1" w:styleId="aff1">
    <w:name w:val="Содержимое таблицы"/>
    <w:basedOn w:val="a"/>
    <w:rsid w:val="00C43B2E"/>
  </w:style>
  <w:style w:type="paragraph" w:customStyle="1" w:styleId="aff2">
    <w:name w:val="Заголовок таблицы"/>
    <w:basedOn w:val="aff1"/>
    <w:rsid w:val="00C43B2E"/>
  </w:style>
  <w:style w:type="table" w:styleId="aff3">
    <w:name w:val="Table Grid"/>
    <w:basedOn w:val="a2"/>
    <w:uiPriority w:val="59"/>
    <w:rsid w:val="00CE51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C808EA"/>
    <w:rPr>
      <w:rFonts w:ascii="Microsoft Sans Serif" w:hAnsi="Microsoft Sans Serif" w:cs="Microsoft Sans Serif" w:hint="default"/>
      <w:sz w:val="14"/>
      <w:szCs w:val="14"/>
    </w:rPr>
  </w:style>
  <w:style w:type="paragraph" w:customStyle="1" w:styleId="Style72">
    <w:name w:val="Style72"/>
    <w:basedOn w:val="a"/>
    <w:uiPriority w:val="99"/>
    <w:rsid w:val="00C808EA"/>
    <w:pPr>
      <w:widowControl w:val="0"/>
      <w:suppressAutoHyphens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0097-9A40-4619-B5F9-8B5AFDDA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14259</TotalTime>
  <Pages>57</Pages>
  <Words>17329</Words>
  <Characters>98778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41</cp:revision>
  <cp:lastPrinted>2016-10-04T06:26:00Z</cp:lastPrinted>
  <dcterms:created xsi:type="dcterms:W3CDTF">2015-08-13T08:59:00Z</dcterms:created>
  <dcterms:modified xsi:type="dcterms:W3CDTF">2016-10-04T06:28:00Z</dcterms:modified>
  <dc:language>ru-RU</dc:language>
</cp:coreProperties>
</file>